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EAA79" w14:textId="77777777" w:rsidR="00E619CF" w:rsidRDefault="00E619CF"/>
    <w:p w14:paraId="25B42DE4" w14:textId="5865FDF9" w:rsidR="00E619CF" w:rsidRPr="00FD2F47" w:rsidRDefault="00E619CF" w:rsidP="00E619CF">
      <w:pPr>
        <w:jc w:val="center"/>
        <w:rPr>
          <w:b/>
          <w:bCs/>
        </w:rPr>
      </w:pPr>
      <w:r w:rsidRPr="00FD2F47">
        <w:rPr>
          <w:b/>
          <w:bCs/>
        </w:rPr>
        <w:t>Minnesota Orthopaedic Society</w:t>
      </w:r>
    </w:p>
    <w:p w14:paraId="66A36E2F" w14:textId="3AE7982B" w:rsidR="00E619CF" w:rsidRPr="00FD2F47" w:rsidRDefault="00E619CF" w:rsidP="00E619CF">
      <w:pPr>
        <w:jc w:val="center"/>
        <w:rPr>
          <w:b/>
          <w:bCs/>
        </w:rPr>
      </w:pPr>
      <w:r w:rsidRPr="00FD2F47">
        <w:rPr>
          <w:b/>
          <w:bCs/>
        </w:rPr>
        <w:t>Annual Meeting</w:t>
      </w:r>
    </w:p>
    <w:p w14:paraId="702624FC" w14:textId="0A783745" w:rsidR="00E619CF" w:rsidRPr="00FD2F47" w:rsidRDefault="00E619CF" w:rsidP="00E619CF">
      <w:pPr>
        <w:jc w:val="center"/>
        <w:rPr>
          <w:b/>
          <w:bCs/>
        </w:rPr>
      </w:pPr>
      <w:r w:rsidRPr="00FD2F47">
        <w:rPr>
          <w:b/>
          <w:bCs/>
        </w:rPr>
        <w:t>May 3, 2024</w:t>
      </w:r>
    </w:p>
    <w:p w14:paraId="6247BCA8" w14:textId="1219329A" w:rsidR="00E619CF" w:rsidRPr="00FD2F47" w:rsidRDefault="00E619CF" w:rsidP="00E619CF">
      <w:pPr>
        <w:jc w:val="center"/>
        <w:rPr>
          <w:b/>
          <w:bCs/>
        </w:rPr>
      </w:pPr>
      <w:r w:rsidRPr="00FD2F47">
        <w:rPr>
          <w:b/>
          <w:bCs/>
        </w:rPr>
        <w:t>Westin Edina</w:t>
      </w:r>
    </w:p>
    <w:p w14:paraId="5A72E6A8" w14:textId="7C353BE2" w:rsidR="00E619CF" w:rsidRPr="00FD2F47" w:rsidRDefault="00E619CF" w:rsidP="00E619CF">
      <w:pPr>
        <w:jc w:val="center"/>
        <w:rPr>
          <w:b/>
          <w:bCs/>
        </w:rPr>
      </w:pPr>
      <w:r w:rsidRPr="00FD2F47">
        <w:rPr>
          <w:b/>
          <w:bCs/>
        </w:rPr>
        <w:t xml:space="preserve">Draft as of March </w:t>
      </w:r>
      <w:proofErr w:type="gramStart"/>
      <w:r w:rsidRPr="00FD2F47">
        <w:rPr>
          <w:b/>
          <w:bCs/>
        </w:rPr>
        <w:t>29th</w:t>
      </w:r>
      <w:proofErr w:type="gramEnd"/>
    </w:p>
    <w:p w14:paraId="25921CAE" w14:textId="77777777" w:rsidR="00E619CF" w:rsidRDefault="00E619CF"/>
    <w:p w14:paraId="06A73E13" w14:textId="0C514A0A" w:rsidR="00C040BC" w:rsidRPr="00FD32DE" w:rsidRDefault="00AD2643">
      <w:r w:rsidRPr="00FD32DE">
        <w:t>7:00-7:30am</w:t>
      </w:r>
      <w:r w:rsidRPr="00FD32DE">
        <w:tab/>
      </w:r>
      <w:r w:rsidR="00BF1E89" w:rsidRPr="00FD32DE">
        <w:tab/>
      </w:r>
      <w:r w:rsidRPr="00FD32DE">
        <w:t>Registration/Breakfast with Exhibitors</w:t>
      </w:r>
    </w:p>
    <w:p w14:paraId="2DE4E1D0" w14:textId="77777777" w:rsidR="00AD2643" w:rsidRPr="00FD32DE" w:rsidRDefault="00AD2643"/>
    <w:p w14:paraId="265C2A72" w14:textId="50891A35" w:rsidR="00AD2643" w:rsidRPr="00FD32DE" w:rsidRDefault="00AD2643">
      <w:r w:rsidRPr="00FD32DE">
        <w:t>7:30-7:35am</w:t>
      </w:r>
      <w:r w:rsidRPr="00FD32DE">
        <w:tab/>
      </w:r>
      <w:r w:rsidR="00BF1E89" w:rsidRPr="00FD32DE">
        <w:tab/>
      </w:r>
      <w:r w:rsidRPr="00FD32DE">
        <w:t xml:space="preserve">Welcome </w:t>
      </w:r>
      <w:r w:rsidR="005B79A5">
        <w:t xml:space="preserve">by MOS President </w:t>
      </w:r>
      <w:r w:rsidRPr="00FD32DE">
        <w:t xml:space="preserve">and Introduction of </w:t>
      </w:r>
      <w:r w:rsidR="00385418">
        <w:t xml:space="preserve">Meeting </w:t>
      </w:r>
      <w:r w:rsidRPr="00FD32DE">
        <w:t>Co-Chairs</w:t>
      </w:r>
    </w:p>
    <w:p w14:paraId="619EBE23" w14:textId="77777777" w:rsidR="00AD2643" w:rsidRPr="00FD32DE" w:rsidRDefault="00AD2643"/>
    <w:p w14:paraId="2E540154" w14:textId="18493794" w:rsidR="00AD2643" w:rsidRPr="00FD32DE" w:rsidRDefault="00AD2643">
      <w:r w:rsidRPr="00E619CF">
        <w:t>7:35-8:1</w:t>
      </w:r>
      <w:r w:rsidR="00E24DD4" w:rsidRPr="00E619CF">
        <w:t>5</w:t>
      </w:r>
      <w:r w:rsidRPr="00E619CF">
        <w:t>am</w:t>
      </w:r>
      <w:r w:rsidRPr="00E619CF">
        <w:tab/>
      </w:r>
      <w:r w:rsidR="00BF1E89" w:rsidRPr="00E619CF">
        <w:tab/>
      </w:r>
      <w:r w:rsidR="005B79A5" w:rsidRPr="00E619CF">
        <w:t>Legislative Panel</w:t>
      </w:r>
      <w:r w:rsidR="00385418" w:rsidRPr="00E619CF">
        <w:t xml:space="preserve"> (Polly/Legislators/Administrators)</w:t>
      </w:r>
    </w:p>
    <w:p w14:paraId="19DF655B" w14:textId="2A401F97" w:rsidR="00AD2643" w:rsidRPr="00FD32DE" w:rsidRDefault="00AD2643"/>
    <w:p w14:paraId="79089AED" w14:textId="275AA1A1" w:rsidR="00AD2643" w:rsidRPr="00FD32DE" w:rsidRDefault="00AD2643">
      <w:r w:rsidRPr="00FD32DE">
        <w:t>8:15-8:20am</w:t>
      </w:r>
      <w:r w:rsidRPr="00FD32DE">
        <w:tab/>
      </w:r>
      <w:r w:rsidR="00BF1E89" w:rsidRPr="00FD32DE">
        <w:tab/>
      </w:r>
      <w:r w:rsidRPr="00FD32DE">
        <w:t xml:space="preserve">Introduction of Presidential Speaker </w:t>
      </w:r>
      <w:r w:rsidR="000F1658">
        <w:t>(Hassan/Hidden/Karim)</w:t>
      </w:r>
    </w:p>
    <w:p w14:paraId="371D5AEC" w14:textId="7C35F269" w:rsidR="00AD2643" w:rsidRPr="00FD32DE" w:rsidRDefault="00AD2643"/>
    <w:p w14:paraId="3CA1AED0" w14:textId="06E53A90" w:rsidR="00AD2643" w:rsidRPr="00FD32DE" w:rsidRDefault="00AD2643">
      <w:r w:rsidRPr="00FD32DE">
        <w:t>8:20-9:1</w:t>
      </w:r>
      <w:r w:rsidR="00385418">
        <w:t>0</w:t>
      </w:r>
      <w:r w:rsidRPr="00FD32DE">
        <w:t>am</w:t>
      </w:r>
      <w:r w:rsidRPr="00FD32DE">
        <w:tab/>
      </w:r>
      <w:r w:rsidR="00BF1E89" w:rsidRPr="00FD32DE">
        <w:tab/>
      </w:r>
      <w:r w:rsidRPr="00FD32DE">
        <w:t>Presidential Lecture (</w:t>
      </w:r>
      <w:r w:rsidR="000F1658">
        <w:t>Daniel Berry</w:t>
      </w:r>
      <w:r w:rsidRPr="00FD32DE">
        <w:t>, MD)</w:t>
      </w:r>
    </w:p>
    <w:p w14:paraId="5D997976" w14:textId="63D58FFD" w:rsidR="00AD2643" w:rsidRPr="00FD32DE" w:rsidRDefault="00AD2643" w:rsidP="00AD2643"/>
    <w:p w14:paraId="1301BAE0" w14:textId="5446D8B9" w:rsidR="00AD2643" w:rsidRPr="00FD32DE" w:rsidRDefault="00AD2643" w:rsidP="00AD2643">
      <w:r w:rsidRPr="00FD32DE">
        <w:t>9:1</w:t>
      </w:r>
      <w:r w:rsidR="00385418">
        <w:t>0</w:t>
      </w:r>
      <w:r w:rsidRPr="00FD32DE">
        <w:t>-9:</w:t>
      </w:r>
      <w:r w:rsidR="00385418">
        <w:t>1</w:t>
      </w:r>
      <w:r w:rsidR="00BF1E89" w:rsidRPr="00FD32DE">
        <w:t>5</w:t>
      </w:r>
      <w:r w:rsidRPr="00FD32DE">
        <w:t>am</w:t>
      </w:r>
      <w:r w:rsidRPr="00FD32DE">
        <w:tab/>
      </w:r>
      <w:r w:rsidR="00BF1E89" w:rsidRPr="00FD32DE">
        <w:tab/>
      </w:r>
      <w:r w:rsidRPr="00FD32DE">
        <w:t xml:space="preserve">Q&amp;A with </w:t>
      </w:r>
      <w:r w:rsidR="000F1658">
        <w:t>Daniel Berry</w:t>
      </w:r>
      <w:r w:rsidRPr="00FD32DE">
        <w:t>, MD</w:t>
      </w:r>
      <w:r w:rsidR="00385418">
        <w:t xml:space="preserve"> (</w:t>
      </w:r>
      <w:r w:rsidR="000F1658">
        <w:t>Berry</w:t>
      </w:r>
      <w:r w:rsidR="00385418">
        <w:t xml:space="preserve"> + </w:t>
      </w:r>
      <w:r w:rsidR="000F1658">
        <w:t>Hassan/Hidden/Karim</w:t>
      </w:r>
      <w:r w:rsidR="00385418">
        <w:t>)</w:t>
      </w:r>
    </w:p>
    <w:p w14:paraId="3AC76DCB" w14:textId="0FCBD2E6" w:rsidR="00AD2643" w:rsidRPr="00FD32DE" w:rsidRDefault="00AD2643" w:rsidP="00AD2643"/>
    <w:p w14:paraId="19668657" w14:textId="4F9B19E1" w:rsidR="00AD2643" w:rsidRPr="00FD32DE" w:rsidRDefault="00AD2643" w:rsidP="00AD2643">
      <w:r w:rsidRPr="00FD32DE">
        <w:t>9:</w:t>
      </w:r>
      <w:r w:rsidR="00385418">
        <w:t>15</w:t>
      </w:r>
      <w:r w:rsidRPr="00FD32DE">
        <w:t>-9:</w:t>
      </w:r>
      <w:r w:rsidR="00385418">
        <w:t>45</w:t>
      </w:r>
      <w:r w:rsidRPr="00FD32DE">
        <w:t>am</w:t>
      </w:r>
      <w:r w:rsidRPr="00FD32DE">
        <w:tab/>
      </w:r>
      <w:r w:rsidR="00BF1E89" w:rsidRPr="00FD32DE">
        <w:tab/>
      </w:r>
      <w:r w:rsidRPr="00FD32DE">
        <w:t>Coffee Break</w:t>
      </w:r>
      <w:r w:rsidR="001121F2" w:rsidRPr="00FD32DE">
        <w:t xml:space="preserve"> with Exhibitors</w:t>
      </w:r>
    </w:p>
    <w:p w14:paraId="462013A7" w14:textId="579EBE4A" w:rsidR="00AD2643" w:rsidRPr="00FD32DE" w:rsidRDefault="00AD2643" w:rsidP="00AD2643"/>
    <w:p w14:paraId="70740D8A" w14:textId="05B7E0A6" w:rsidR="00BF1E89" w:rsidRPr="00FD32DE" w:rsidRDefault="00AD2643" w:rsidP="00AD2643">
      <w:r w:rsidRPr="00FD32DE">
        <w:t>9:</w:t>
      </w:r>
      <w:r w:rsidR="00385418">
        <w:t>50</w:t>
      </w:r>
      <w:r w:rsidRPr="00FD32DE">
        <w:t>-10:</w:t>
      </w:r>
      <w:r w:rsidR="00385418">
        <w:t>20</w:t>
      </w:r>
      <w:r w:rsidRPr="00FD32DE">
        <w:t>am</w:t>
      </w:r>
      <w:r w:rsidRPr="00FD32DE">
        <w:tab/>
      </w:r>
      <w:r w:rsidR="00BF1E89" w:rsidRPr="00FD32DE">
        <w:tab/>
      </w:r>
      <w:r w:rsidR="000F1658">
        <w:t>MOS – 50</w:t>
      </w:r>
      <w:r w:rsidR="000F1658" w:rsidRPr="000F1658">
        <w:rPr>
          <w:vertAlign w:val="superscript"/>
        </w:rPr>
        <w:t>th</w:t>
      </w:r>
      <w:r w:rsidR="000F1658">
        <w:t xml:space="preserve"> year anniversary (James House, MD)</w:t>
      </w:r>
    </w:p>
    <w:p w14:paraId="10E1298C" w14:textId="29039237" w:rsidR="00BF1E89" w:rsidRPr="00FD32DE" w:rsidRDefault="00BF1E89" w:rsidP="00AD2643"/>
    <w:p w14:paraId="691A5CEB" w14:textId="12D35463" w:rsidR="00BF1E89" w:rsidRDefault="00BF1E89" w:rsidP="00AD2643">
      <w:r w:rsidRPr="00E619CF">
        <w:t>10:</w:t>
      </w:r>
      <w:r w:rsidR="00385418" w:rsidRPr="00E619CF">
        <w:t>25</w:t>
      </w:r>
      <w:r w:rsidRPr="00E619CF">
        <w:t>-</w:t>
      </w:r>
      <w:r w:rsidR="00182BE0" w:rsidRPr="00E619CF">
        <w:t xml:space="preserve">10:55am </w:t>
      </w:r>
      <w:r w:rsidR="00182BE0" w:rsidRPr="00E619CF">
        <w:tab/>
      </w:r>
      <w:r w:rsidR="003F0901" w:rsidRPr="00E619CF">
        <w:t>AAOS Advocacy &amp; Involvement Sessions</w:t>
      </w:r>
      <w:r w:rsidR="003F0901">
        <w:t xml:space="preserve"> </w:t>
      </w:r>
    </w:p>
    <w:p w14:paraId="05CC9E0D" w14:textId="77777777" w:rsidR="00182BE0" w:rsidRDefault="00182BE0" w:rsidP="00AD2643"/>
    <w:p w14:paraId="1C58D234" w14:textId="2D7AEA12" w:rsidR="00182BE0" w:rsidRPr="00FD32DE" w:rsidRDefault="00182BE0" w:rsidP="00AD2643">
      <w:r>
        <w:t>10:55-11:00am</w:t>
      </w:r>
      <w:r>
        <w:tab/>
      </w:r>
      <w:r w:rsidRPr="00FD32DE">
        <w:t xml:space="preserve">Introduction of Heritage Lecturer </w:t>
      </w:r>
      <w:r>
        <w:t>(Hassan/Hidden/Karim)</w:t>
      </w:r>
    </w:p>
    <w:p w14:paraId="23E61435" w14:textId="4CA205BA" w:rsidR="00BF1E89" w:rsidRPr="00FD32DE" w:rsidRDefault="00BF1E89" w:rsidP="00AD2643"/>
    <w:p w14:paraId="288E631C" w14:textId="20A7D710" w:rsidR="003F0901" w:rsidRDefault="00385418" w:rsidP="00AD2643">
      <w:r>
        <w:t>11:0</w:t>
      </w:r>
      <w:r w:rsidR="003F0901">
        <w:t>0</w:t>
      </w:r>
      <w:r w:rsidR="00BF1E89" w:rsidRPr="00FD32DE">
        <w:t>-1</w:t>
      </w:r>
      <w:r>
        <w:t>1:</w:t>
      </w:r>
      <w:r w:rsidR="003F0901">
        <w:t>30</w:t>
      </w:r>
      <w:r w:rsidR="00BF1E89" w:rsidRPr="00FD32DE">
        <w:t>am</w:t>
      </w:r>
      <w:r w:rsidR="00BF1E89" w:rsidRPr="00FD32DE">
        <w:tab/>
      </w:r>
      <w:r w:rsidR="003F0901" w:rsidRPr="00FD32DE">
        <w:t>Heritage Lecture (</w:t>
      </w:r>
      <w:r w:rsidR="003F0901">
        <w:t>Jeffrey Smith</w:t>
      </w:r>
      <w:r w:rsidR="003F0901" w:rsidRPr="00FD32DE">
        <w:t>, MD)</w:t>
      </w:r>
    </w:p>
    <w:p w14:paraId="439A2E22" w14:textId="77777777" w:rsidR="00BF1E89" w:rsidRPr="00FD32DE" w:rsidRDefault="00BF1E89" w:rsidP="00AD2643"/>
    <w:p w14:paraId="3554929D" w14:textId="11EB2CB3" w:rsidR="003F0901" w:rsidRPr="00FD32DE" w:rsidRDefault="00AE7A32" w:rsidP="003F0901">
      <w:r w:rsidRPr="003F0901">
        <w:t>11:</w:t>
      </w:r>
      <w:r w:rsidR="003F0901">
        <w:t>30</w:t>
      </w:r>
      <w:r w:rsidRPr="003F0901">
        <w:t>-1</w:t>
      </w:r>
      <w:r w:rsidR="00385418" w:rsidRPr="003F0901">
        <w:t>1</w:t>
      </w:r>
      <w:r w:rsidRPr="003F0901">
        <w:t>:</w:t>
      </w:r>
      <w:r w:rsidR="00385418" w:rsidRPr="003F0901">
        <w:t>3</w:t>
      </w:r>
      <w:r w:rsidR="003F0901">
        <w:t>5</w:t>
      </w:r>
      <w:r w:rsidR="00385418" w:rsidRPr="003F0901">
        <w:t>a</w:t>
      </w:r>
      <w:r w:rsidRPr="003F0901">
        <w:t>m</w:t>
      </w:r>
      <w:r w:rsidR="003F0901">
        <w:t xml:space="preserve"> </w:t>
      </w:r>
      <w:r w:rsidR="003F0901">
        <w:tab/>
      </w:r>
      <w:r w:rsidR="003F0901" w:rsidRPr="00FD32DE">
        <w:t xml:space="preserve">Q&amp;A with </w:t>
      </w:r>
      <w:r w:rsidR="003F0901">
        <w:t>Jeffrey Smith</w:t>
      </w:r>
      <w:r w:rsidR="003F0901" w:rsidRPr="00FD32DE">
        <w:t>, MD</w:t>
      </w:r>
      <w:r w:rsidR="003F0901">
        <w:t xml:space="preserve"> (Smith + Hassan/Hidden/Karim)</w:t>
      </w:r>
    </w:p>
    <w:p w14:paraId="01A70016" w14:textId="7EBAF559" w:rsidR="007706D6" w:rsidRPr="00FD32DE" w:rsidRDefault="007706D6" w:rsidP="00AD2643"/>
    <w:p w14:paraId="67F90C5E" w14:textId="45CFFAA3" w:rsidR="007706D6" w:rsidRPr="00FD32DE" w:rsidRDefault="00385418" w:rsidP="00AD2643">
      <w:r>
        <w:t>11:3</w:t>
      </w:r>
      <w:r w:rsidR="003F0901">
        <w:t>5</w:t>
      </w:r>
      <w:r w:rsidR="007706D6" w:rsidRPr="00FD32DE">
        <w:t>-12:</w:t>
      </w:r>
      <w:r>
        <w:t>00</w:t>
      </w:r>
      <w:r w:rsidR="007706D6" w:rsidRPr="00FD32DE">
        <w:t>pm</w:t>
      </w:r>
      <w:r w:rsidR="007706D6" w:rsidRPr="00FD32DE">
        <w:tab/>
      </w:r>
      <w:r>
        <w:t>MOS Members-Only Business Meeting &amp; Presidential Update</w:t>
      </w:r>
    </w:p>
    <w:p w14:paraId="1739D73A" w14:textId="77777777" w:rsidR="007706D6" w:rsidRPr="00FD32DE" w:rsidRDefault="007706D6" w:rsidP="00AD2643"/>
    <w:p w14:paraId="656361B9" w14:textId="1B4F6981" w:rsidR="007706D6" w:rsidRPr="00FD32DE" w:rsidRDefault="007706D6" w:rsidP="00AD2643">
      <w:r w:rsidRPr="00FD32DE">
        <w:t>12:</w:t>
      </w:r>
      <w:r w:rsidR="00385418">
        <w:t>0</w:t>
      </w:r>
      <w:r w:rsidRPr="00FD32DE">
        <w:t>0-</w:t>
      </w:r>
      <w:r w:rsidR="000F1658">
        <w:t>1:00</w:t>
      </w:r>
      <w:r w:rsidRPr="00FD32DE">
        <w:t>pm</w:t>
      </w:r>
      <w:r w:rsidRPr="00FD32DE">
        <w:tab/>
      </w:r>
      <w:r w:rsidR="00385418">
        <w:t>Lunch</w:t>
      </w:r>
    </w:p>
    <w:p w14:paraId="54695783" w14:textId="684F1C92" w:rsidR="007B5CD9" w:rsidRPr="00FD32DE" w:rsidRDefault="007B5CD9" w:rsidP="00AD2643"/>
    <w:p w14:paraId="3E080107" w14:textId="4E7B4197" w:rsidR="007B5CD9" w:rsidRPr="00E619CF" w:rsidRDefault="007B5CD9" w:rsidP="00AD2643">
      <w:r w:rsidRPr="00E619CF">
        <w:t>1:</w:t>
      </w:r>
      <w:r w:rsidR="00A122DF" w:rsidRPr="00E619CF">
        <w:t>00</w:t>
      </w:r>
      <w:r w:rsidRPr="00E619CF">
        <w:t>-1:</w:t>
      </w:r>
      <w:r w:rsidR="00A122DF" w:rsidRPr="00E619CF">
        <w:t>05</w:t>
      </w:r>
      <w:r w:rsidRPr="00E619CF">
        <w:t>pm</w:t>
      </w:r>
      <w:r w:rsidRPr="00E619CF">
        <w:tab/>
      </w:r>
      <w:r w:rsidRPr="00E619CF">
        <w:tab/>
      </w:r>
      <w:r w:rsidR="00A122DF" w:rsidRPr="00E619CF">
        <w:t xml:space="preserve">Introduction of Award-Winning Abstracts </w:t>
      </w:r>
    </w:p>
    <w:p w14:paraId="51BC3364" w14:textId="3C0C70E0" w:rsidR="00A122DF" w:rsidRPr="00E619CF" w:rsidRDefault="00A122DF" w:rsidP="00AD2643"/>
    <w:p w14:paraId="52245DDA" w14:textId="297717AD" w:rsidR="000F72C5" w:rsidRPr="00E619CF" w:rsidRDefault="00A122DF" w:rsidP="000F72C5">
      <w:pPr>
        <w:ind w:left="2160" w:hanging="2160"/>
      </w:pPr>
      <w:r w:rsidRPr="00E619CF">
        <w:t>1:05-1:10pm</w:t>
      </w:r>
      <w:r w:rsidRPr="00E619CF">
        <w:tab/>
      </w:r>
      <w:r w:rsidR="00E619CF">
        <w:rPr>
          <w:rFonts w:eastAsia="Times New Roman"/>
        </w:rPr>
        <w:t xml:space="preserve">OREF Ed McElfresh Best Resident </w:t>
      </w:r>
      <w:r w:rsidR="00E619CF">
        <w:rPr>
          <w:rFonts w:eastAsia="Times New Roman"/>
        </w:rPr>
        <w:t>Abstract</w:t>
      </w:r>
      <w:r w:rsidR="00E619CF">
        <w:rPr>
          <w:rFonts w:eastAsia="Times New Roman"/>
        </w:rPr>
        <w:t xml:space="preserve"> Awards</w:t>
      </w:r>
    </w:p>
    <w:p w14:paraId="3190A47E" w14:textId="5A4B32BF" w:rsidR="00FB2DF0" w:rsidRPr="00E619CF" w:rsidRDefault="000F72C5" w:rsidP="000F72C5">
      <w:pPr>
        <w:ind w:left="2160" w:hanging="2160"/>
        <w:rPr>
          <w:rFonts w:cstheme="minorHAnsi"/>
        </w:rPr>
      </w:pPr>
      <w:r w:rsidRPr="00E619CF">
        <w:tab/>
        <w:t>TBD</w:t>
      </w:r>
    </w:p>
    <w:p w14:paraId="234C609D" w14:textId="44233363" w:rsidR="00A122DF" w:rsidRPr="00E619CF" w:rsidRDefault="00A122DF" w:rsidP="00AD2643"/>
    <w:p w14:paraId="15773A54" w14:textId="781D6B77" w:rsidR="00A122DF" w:rsidRPr="00E619CF" w:rsidRDefault="00A122DF" w:rsidP="00AD2643">
      <w:r w:rsidRPr="00E619CF">
        <w:t>1:10-1:15pm</w:t>
      </w:r>
      <w:r w:rsidRPr="00E619CF">
        <w:tab/>
      </w:r>
      <w:r w:rsidRPr="00E619CF">
        <w:tab/>
      </w:r>
      <w:r w:rsidR="00E619CF">
        <w:rPr>
          <w:rFonts w:eastAsia="Times New Roman"/>
        </w:rPr>
        <w:t xml:space="preserve">OREF Ed McElfresh Best Resident </w:t>
      </w:r>
      <w:r w:rsidR="00E619CF">
        <w:rPr>
          <w:rFonts w:eastAsia="Times New Roman"/>
        </w:rPr>
        <w:t>Abstract</w:t>
      </w:r>
      <w:r w:rsidR="00E619CF">
        <w:rPr>
          <w:rFonts w:eastAsia="Times New Roman"/>
        </w:rPr>
        <w:t xml:space="preserve"> Awards</w:t>
      </w:r>
    </w:p>
    <w:p w14:paraId="4F768EFB" w14:textId="323BCD86" w:rsidR="003375A0" w:rsidRPr="000F72C5" w:rsidRDefault="003375A0" w:rsidP="0008313C">
      <w:pPr>
        <w:autoSpaceDE w:val="0"/>
        <w:autoSpaceDN w:val="0"/>
        <w:adjustRightInd w:val="0"/>
        <w:rPr>
          <w:color w:val="000000" w:themeColor="text1"/>
        </w:rPr>
      </w:pPr>
      <w:r w:rsidRPr="00E619CF">
        <w:tab/>
      </w:r>
      <w:r w:rsidRPr="00E619CF">
        <w:tab/>
      </w:r>
      <w:r w:rsidRPr="00E619CF">
        <w:tab/>
      </w:r>
      <w:r w:rsidR="0008313C" w:rsidRPr="00E619CF">
        <w:rPr>
          <w:color w:val="000000" w:themeColor="text1"/>
        </w:rPr>
        <w:t>TBD</w:t>
      </w:r>
    </w:p>
    <w:p w14:paraId="3CCE7286" w14:textId="570C52F9" w:rsidR="001B202E" w:rsidRPr="00FD32DE" w:rsidRDefault="001B202E" w:rsidP="00AD2643"/>
    <w:p w14:paraId="0ED80190" w14:textId="350EB931" w:rsidR="001B202E" w:rsidRPr="00FD32DE" w:rsidRDefault="001B202E" w:rsidP="00AD2643">
      <w:r w:rsidRPr="00FD32DE">
        <w:t>1:</w:t>
      </w:r>
      <w:r w:rsidR="00A122DF">
        <w:t>1</w:t>
      </w:r>
      <w:r w:rsidRPr="00FD32DE">
        <w:t>5-</w:t>
      </w:r>
      <w:r w:rsidR="00A122DF">
        <w:t>1:30</w:t>
      </w:r>
      <w:r w:rsidRPr="00FD32DE">
        <w:t>pm</w:t>
      </w:r>
      <w:r w:rsidRPr="00FD32DE">
        <w:tab/>
      </w:r>
      <w:r w:rsidRPr="00FD32DE">
        <w:tab/>
      </w:r>
      <w:r w:rsidR="00A122DF">
        <w:t>Break and Move to Breakout Rooms</w:t>
      </w:r>
    </w:p>
    <w:p w14:paraId="2CD51642" w14:textId="2A2F250E" w:rsidR="001B202E" w:rsidRPr="005A5257" w:rsidRDefault="00DA4657" w:rsidP="00AD2643">
      <w:pPr>
        <w:rPr>
          <w:b/>
          <w:u w:val="single"/>
        </w:rPr>
      </w:pPr>
      <w:r w:rsidRPr="005A5257">
        <w:rPr>
          <w:b/>
          <w:u w:val="single"/>
        </w:rPr>
        <w:lastRenderedPageBreak/>
        <w:t>Session 1</w:t>
      </w:r>
    </w:p>
    <w:p w14:paraId="07102B38" w14:textId="47439964" w:rsidR="00FC7A5D" w:rsidRPr="005A5257" w:rsidRDefault="00F67419" w:rsidP="005A5257">
      <w:pPr>
        <w:rPr>
          <w:b/>
        </w:rPr>
      </w:pPr>
      <w:r>
        <w:rPr>
          <w:b/>
        </w:rPr>
        <w:t>Arthroplasty</w:t>
      </w:r>
      <w:r w:rsidR="00DA4657" w:rsidRPr="00FD32DE">
        <w:rPr>
          <w:b/>
        </w:rPr>
        <w:t xml:space="preserve"> (</w:t>
      </w:r>
      <w:r w:rsidR="004C7B2E" w:rsidRPr="00FD32DE">
        <w:rPr>
          <w:b/>
        </w:rPr>
        <w:t>Ballroom #1</w:t>
      </w:r>
      <w:r w:rsidR="00DA4657" w:rsidRPr="00FD32DE">
        <w:rPr>
          <w:b/>
        </w:rPr>
        <w:t>)</w:t>
      </w:r>
      <w:r w:rsidR="005A0C38">
        <w:rPr>
          <w:b/>
        </w:rPr>
        <w:t xml:space="preserve"> – </w:t>
      </w:r>
      <w:r w:rsidR="000F72C5">
        <w:rPr>
          <w:b/>
        </w:rPr>
        <w:t>Daniel Berry, M.D.</w:t>
      </w:r>
    </w:p>
    <w:p w14:paraId="25CD41A1" w14:textId="77777777" w:rsidR="009530F4" w:rsidRDefault="009530F4" w:rsidP="000A0DFE">
      <w:pPr>
        <w:pStyle w:val="Default"/>
        <w:ind w:left="2160" w:hanging="2160"/>
        <w:rPr>
          <w:rFonts w:asciiTheme="minorHAnsi" w:hAnsiTheme="minorHAnsi"/>
        </w:rPr>
      </w:pPr>
    </w:p>
    <w:p w14:paraId="0F8FB9B5" w14:textId="318DADFA" w:rsidR="009530F4" w:rsidRPr="002452B7" w:rsidRDefault="000A0DFE" w:rsidP="00F67419">
      <w:pPr>
        <w:pStyle w:val="Default"/>
        <w:ind w:left="2160" w:hanging="2160"/>
        <w:rPr>
          <w:rFonts w:asciiTheme="minorHAnsi" w:hAnsiTheme="minorHAnsi"/>
        </w:rPr>
      </w:pPr>
      <w:r w:rsidRPr="002452B7">
        <w:rPr>
          <w:rFonts w:asciiTheme="minorHAnsi" w:hAnsiTheme="minorHAnsi"/>
        </w:rPr>
        <w:t>1:30-1:34pm</w:t>
      </w:r>
      <w:r w:rsidRPr="002452B7">
        <w:rPr>
          <w:rFonts w:asciiTheme="minorHAnsi" w:hAnsiTheme="minorHAnsi"/>
        </w:rPr>
        <w:tab/>
      </w:r>
      <w:r w:rsidR="00F67419" w:rsidRPr="002452B7">
        <w:rPr>
          <w:rFonts w:asciiTheme="minorHAnsi" w:hAnsiTheme="minorHAnsi"/>
        </w:rPr>
        <w:t>Interaction and prevalence of total hip arthroplasty in sacroiliac joint fusion patient population</w:t>
      </w:r>
    </w:p>
    <w:p w14:paraId="6AA303F6" w14:textId="7FF63398" w:rsidR="00F67419" w:rsidRPr="002452B7" w:rsidRDefault="00F67419" w:rsidP="00F67419">
      <w:pPr>
        <w:pStyle w:val="Default"/>
        <w:ind w:left="2160" w:hanging="2160"/>
        <w:rPr>
          <w:rFonts w:asciiTheme="minorHAnsi" w:hAnsiTheme="minorHAnsi"/>
        </w:rPr>
      </w:pPr>
      <w:r w:rsidRPr="002452B7">
        <w:rPr>
          <w:rFonts w:asciiTheme="minorHAnsi" w:hAnsiTheme="minorHAnsi"/>
        </w:rPr>
        <w:tab/>
        <w:t>Dustin J. Kress, MA</w:t>
      </w:r>
    </w:p>
    <w:p w14:paraId="0B0362C7" w14:textId="77777777" w:rsidR="000A0DFE" w:rsidRPr="002452B7" w:rsidRDefault="000A0DFE" w:rsidP="000A0DFE">
      <w:pPr>
        <w:ind w:left="1440" w:firstLine="720"/>
      </w:pPr>
    </w:p>
    <w:p w14:paraId="1BF12790" w14:textId="669025B6" w:rsidR="000A0DFE" w:rsidRPr="002452B7" w:rsidRDefault="000A0DFE" w:rsidP="000A0DFE">
      <w:pPr>
        <w:ind w:left="2160" w:hanging="2160"/>
      </w:pPr>
      <w:r w:rsidRPr="002452B7">
        <w:t>1:34-1:38pm</w:t>
      </w:r>
      <w:r w:rsidRPr="002452B7">
        <w:tab/>
      </w:r>
      <w:r w:rsidR="00F67419" w:rsidRPr="002452B7">
        <w:t>Variation in Patient Reported Outcomes of Total Joint Arthroplasty Based on Surgeon Fellowship Training and Years in Practice</w:t>
      </w:r>
    </w:p>
    <w:p w14:paraId="7F6064AF" w14:textId="3FFC879F" w:rsidR="00F67419" w:rsidRPr="002452B7" w:rsidRDefault="00F67419" w:rsidP="000A0DFE">
      <w:pPr>
        <w:ind w:left="2160" w:hanging="2160"/>
      </w:pPr>
      <w:r w:rsidRPr="002452B7">
        <w:tab/>
        <w:t>William Kamm, BS</w:t>
      </w:r>
    </w:p>
    <w:p w14:paraId="0D878CCB" w14:textId="77777777" w:rsidR="000A0DFE" w:rsidRPr="002452B7" w:rsidRDefault="000A0DFE" w:rsidP="000A0DFE">
      <w:pPr>
        <w:ind w:left="2160"/>
      </w:pPr>
    </w:p>
    <w:p w14:paraId="0514578A" w14:textId="20510808" w:rsidR="000A0DFE" w:rsidRDefault="000A0DFE" w:rsidP="000A0DFE">
      <w:pPr>
        <w:ind w:left="2160" w:hanging="2160"/>
      </w:pPr>
      <w:r w:rsidRPr="002452B7">
        <w:rPr>
          <w:rFonts w:cs="Times New Roman (Body CS)"/>
          <w:spacing w:val="-4"/>
        </w:rPr>
        <w:t>1:38-1:42pm</w:t>
      </w:r>
      <w:r w:rsidR="00F67419" w:rsidRPr="002452B7">
        <w:rPr>
          <w:rFonts w:cs="Times New Roman (Body CS)"/>
          <w:spacing w:val="-4"/>
        </w:rPr>
        <w:tab/>
      </w:r>
      <w:r w:rsidR="00F67419" w:rsidRPr="002452B7">
        <w:t>Patient level value analysis (PLVA) these in total hip arthroplasty and total</w:t>
      </w:r>
      <w:r w:rsidR="00F67419">
        <w:t xml:space="preserve"> knee arthroplasty: Evaluating a </w:t>
      </w:r>
      <w:proofErr w:type="gramStart"/>
      <w:r w:rsidR="00F67419">
        <w:t>1 year</w:t>
      </w:r>
      <w:proofErr w:type="gramEnd"/>
      <w:r w:rsidR="00F67419">
        <w:t xml:space="preserve"> episode of care</w:t>
      </w:r>
    </w:p>
    <w:p w14:paraId="2A3512E1" w14:textId="4BC86DF5" w:rsidR="00F67419" w:rsidRDefault="00F67419" w:rsidP="000A0DFE">
      <w:pPr>
        <w:ind w:left="2160" w:hanging="2160"/>
      </w:pPr>
      <w:r>
        <w:tab/>
      </w:r>
      <w:r w:rsidRPr="00F67419">
        <w:t>Stephen A Doxey, DO</w:t>
      </w:r>
    </w:p>
    <w:p w14:paraId="246209C3" w14:textId="77777777" w:rsidR="00F67419" w:rsidRDefault="00F67419" w:rsidP="000A0DFE">
      <w:pPr>
        <w:ind w:left="2160" w:hanging="2160"/>
        <w:rPr>
          <w:rFonts w:cs="Times New Roman (Body CS)"/>
          <w:spacing w:val="-4"/>
        </w:rPr>
      </w:pPr>
    </w:p>
    <w:p w14:paraId="786EFFE7" w14:textId="7289D01B" w:rsidR="000A0DFE" w:rsidRDefault="000A0DFE" w:rsidP="000A0DFE">
      <w:pPr>
        <w:ind w:left="2160" w:hanging="2160"/>
      </w:pPr>
      <w:r>
        <w:rPr>
          <w:rFonts w:cs="Times New Roman (Body CS)"/>
          <w:spacing w:val="-4"/>
        </w:rPr>
        <w:t>1:42-1:46pm</w:t>
      </w:r>
      <w:r w:rsidRPr="00FD32DE">
        <w:rPr>
          <w:rFonts w:cs="Times New Roman (Body CS)"/>
          <w:spacing w:val="-4"/>
        </w:rPr>
        <w:tab/>
      </w:r>
      <w:r w:rsidR="00B659C6">
        <w:t xml:space="preserve">Impact of leg position on measurements used to detect femoral component subsidence in direct anterior total hip </w:t>
      </w:r>
      <w:proofErr w:type="gramStart"/>
      <w:r w:rsidR="00B659C6">
        <w:t>arthroplasty</w:t>
      </w:r>
      <w:proofErr w:type="gramEnd"/>
    </w:p>
    <w:p w14:paraId="52300ED7" w14:textId="508E116F" w:rsidR="00B659C6" w:rsidRPr="00FD32DE" w:rsidRDefault="00B659C6" w:rsidP="000A0DFE">
      <w:pPr>
        <w:ind w:left="2160" w:hanging="2160"/>
        <w:rPr>
          <w:rFonts w:cs="Times New Roman (Body CS)"/>
          <w:spacing w:val="-4"/>
        </w:rPr>
      </w:pPr>
      <w:r>
        <w:tab/>
      </w:r>
      <w:r w:rsidRPr="00B659C6">
        <w:t>Elizabeth Kaji</w:t>
      </w:r>
      <w:r w:rsidR="00045F1A">
        <w:t>,</w:t>
      </w:r>
      <w:r w:rsidRPr="00B659C6">
        <w:t xml:space="preserve"> BA</w:t>
      </w:r>
    </w:p>
    <w:p w14:paraId="555C38A7" w14:textId="77777777" w:rsidR="000A0DFE" w:rsidRDefault="000A0DFE" w:rsidP="000A0DFE">
      <w:pPr>
        <w:rPr>
          <w:rFonts w:cs="Times New Roman (Body CS)"/>
          <w:spacing w:val="-4"/>
        </w:rPr>
      </w:pPr>
    </w:p>
    <w:p w14:paraId="4DF642B2" w14:textId="1540D711" w:rsidR="000A0DFE" w:rsidRDefault="000A0DFE" w:rsidP="000A0DFE">
      <w:pPr>
        <w:ind w:left="2160" w:hanging="2160"/>
      </w:pPr>
      <w:r>
        <w:t>1</w:t>
      </w:r>
      <w:r w:rsidRPr="00FD32DE">
        <w:t>:</w:t>
      </w:r>
      <w:r>
        <w:t>4</w:t>
      </w:r>
      <w:r w:rsidRPr="00FD32DE">
        <w:t>6-</w:t>
      </w:r>
      <w:r>
        <w:t>1</w:t>
      </w:r>
      <w:r w:rsidRPr="00FD32DE">
        <w:t>:</w:t>
      </w:r>
      <w:r>
        <w:t>5</w:t>
      </w:r>
      <w:r w:rsidRPr="00FD32DE">
        <w:t>0pm</w:t>
      </w:r>
      <w:r w:rsidRPr="00FD32DE">
        <w:tab/>
      </w:r>
      <w:r w:rsidR="00B659C6" w:rsidRPr="00B659C6">
        <w:t>Patient-Reported Outcomes and Minimum Clinically Important Difference after PRP Injection for Knee Osteoarthritis</w:t>
      </w:r>
    </w:p>
    <w:p w14:paraId="2A29504A" w14:textId="1FD5BAB2" w:rsidR="00B659C6" w:rsidRPr="00FD32DE" w:rsidRDefault="00B659C6" w:rsidP="000A0DFE">
      <w:pPr>
        <w:ind w:left="2160" w:hanging="2160"/>
      </w:pPr>
      <w:r>
        <w:tab/>
      </w:r>
      <w:r w:rsidRPr="00B659C6">
        <w:t>Rebekah M Kleinsmith, MD</w:t>
      </w:r>
    </w:p>
    <w:p w14:paraId="7B69934F" w14:textId="77777777" w:rsidR="000A0DFE" w:rsidRPr="00FD32DE" w:rsidRDefault="000A0DFE" w:rsidP="000A0DFE"/>
    <w:p w14:paraId="1C452614" w14:textId="77777777" w:rsidR="000A0DFE" w:rsidRPr="00FD32DE" w:rsidRDefault="000A0DFE" w:rsidP="000A0DFE">
      <w:r>
        <w:t>1</w:t>
      </w:r>
      <w:r w:rsidRPr="00FD32DE">
        <w:t>:</w:t>
      </w:r>
      <w:r>
        <w:t>5</w:t>
      </w:r>
      <w:r w:rsidRPr="00FD32DE">
        <w:t>0-</w:t>
      </w:r>
      <w:r>
        <w:t>1</w:t>
      </w:r>
      <w:r w:rsidRPr="00FD32DE">
        <w:t>:</w:t>
      </w:r>
      <w:r>
        <w:t>5</w:t>
      </w:r>
      <w:r w:rsidRPr="00FD32DE">
        <w:t>5pm</w:t>
      </w:r>
      <w:r w:rsidRPr="00FD32DE">
        <w:tab/>
      </w:r>
      <w:r w:rsidRPr="00FD32DE">
        <w:tab/>
        <w:t>Q&amp;A</w:t>
      </w:r>
    </w:p>
    <w:p w14:paraId="23316D64" w14:textId="23D281CB" w:rsidR="00FC7A5D" w:rsidRPr="00FD32DE" w:rsidRDefault="00DF74FE" w:rsidP="000A0DFE">
      <w:pPr>
        <w:ind w:left="2160" w:hanging="2160"/>
      </w:pPr>
      <w:r w:rsidRPr="00FD32DE">
        <w:tab/>
      </w:r>
    </w:p>
    <w:p w14:paraId="7AB5801E" w14:textId="77777777" w:rsidR="00FC7A5D" w:rsidRPr="00FD32DE" w:rsidRDefault="00FC7A5D" w:rsidP="00FC7A5D">
      <w:pPr>
        <w:rPr>
          <w:b/>
        </w:rPr>
      </w:pPr>
    </w:p>
    <w:p w14:paraId="0FD5A9B6" w14:textId="6B2ACAAC" w:rsidR="00A12999" w:rsidRPr="005975CD" w:rsidRDefault="00DA4657" w:rsidP="00A12999">
      <w:pPr>
        <w:rPr>
          <w:b/>
        </w:rPr>
      </w:pPr>
      <w:r w:rsidRPr="00FD32DE">
        <w:rPr>
          <w:b/>
        </w:rPr>
        <w:t>Pediatrics (</w:t>
      </w:r>
      <w:r w:rsidR="004C7B2E" w:rsidRPr="00FD32DE">
        <w:rPr>
          <w:b/>
        </w:rPr>
        <w:t>Ballroom #2</w:t>
      </w:r>
      <w:r w:rsidRPr="00FD32DE">
        <w:rPr>
          <w:b/>
        </w:rPr>
        <w:t>)</w:t>
      </w:r>
      <w:r w:rsidR="005A0C38">
        <w:rPr>
          <w:b/>
        </w:rPr>
        <w:t xml:space="preserve"> – </w:t>
      </w:r>
      <w:r w:rsidR="00D44637">
        <w:rPr>
          <w:b/>
        </w:rPr>
        <w:t>Allison Dittmer, M.D.</w:t>
      </w:r>
    </w:p>
    <w:p w14:paraId="258B4182" w14:textId="77777777" w:rsidR="00FB2DF0" w:rsidRPr="0091458C" w:rsidRDefault="00FB2DF0" w:rsidP="00FB2DF0">
      <w:pPr>
        <w:ind w:left="2160" w:hanging="2160"/>
        <w:rPr>
          <w:rFonts w:eastAsia="Times New Roman" w:cstheme="minorHAnsi"/>
        </w:rPr>
      </w:pPr>
      <w:r>
        <w:t>1</w:t>
      </w:r>
      <w:r w:rsidRPr="00FD32DE">
        <w:t>:</w:t>
      </w:r>
      <w:r>
        <w:t>30</w:t>
      </w:r>
      <w:r w:rsidRPr="00FD32DE">
        <w:t>-</w:t>
      </w:r>
      <w:r>
        <w:t>1</w:t>
      </w:r>
      <w:r w:rsidRPr="00FD32DE">
        <w:t>:</w:t>
      </w:r>
      <w:r>
        <w:t>34</w:t>
      </w:r>
      <w:r w:rsidRPr="00FD32DE">
        <w:t>pm</w:t>
      </w:r>
      <w:r w:rsidRPr="00FD32DE">
        <w:tab/>
      </w:r>
      <w:r w:rsidRPr="0091458C">
        <w:rPr>
          <w:rFonts w:eastAsia="Times New Roman" w:cstheme="minorHAnsi"/>
        </w:rPr>
        <w:t>Development of a Minimally Invasive Piglet Model of Legg-Calve-Perthes Disease</w:t>
      </w:r>
    </w:p>
    <w:p w14:paraId="6A5CCDDF" w14:textId="77777777" w:rsidR="00FB2DF0" w:rsidRPr="0091458C" w:rsidRDefault="00FB2DF0" w:rsidP="00FB2DF0">
      <w:pPr>
        <w:pStyle w:val="Default"/>
        <w:ind w:left="2160"/>
        <w:rPr>
          <w:rFonts w:asciiTheme="minorHAnsi" w:hAnsiTheme="minorHAnsi" w:cstheme="minorHAnsi"/>
        </w:rPr>
      </w:pPr>
      <w:r w:rsidRPr="0091458C">
        <w:rPr>
          <w:rFonts w:asciiTheme="minorHAnsi" w:hAnsiTheme="minorHAnsi" w:cstheme="minorHAnsi"/>
        </w:rPr>
        <w:t xml:space="preserve">Susan A. Novotny </w:t>
      </w:r>
    </w:p>
    <w:p w14:paraId="0552E651" w14:textId="77777777" w:rsidR="00FB2DF0" w:rsidRPr="00FD32DE" w:rsidRDefault="00FB2DF0" w:rsidP="00FB2DF0">
      <w:pPr>
        <w:ind w:left="1440" w:firstLine="720"/>
      </w:pPr>
    </w:p>
    <w:p w14:paraId="585A6008" w14:textId="77777777" w:rsidR="00FB2DF0" w:rsidRPr="0091458C" w:rsidRDefault="00FB2DF0" w:rsidP="00FB2DF0">
      <w:pPr>
        <w:ind w:left="2160" w:hanging="2160"/>
        <w:rPr>
          <w:rFonts w:eastAsia="Times New Roman" w:cstheme="minorHAnsi"/>
        </w:rPr>
      </w:pPr>
      <w:r>
        <w:t>1</w:t>
      </w:r>
      <w:r w:rsidRPr="00FD32DE">
        <w:t>:</w:t>
      </w:r>
      <w:r>
        <w:t>34</w:t>
      </w:r>
      <w:r w:rsidRPr="00FD32DE">
        <w:t>-</w:t>
      </w:r>
      <w:r>
        <w:t>1</w:t>
      </w:r>
      <w:r w:rsidRPr="00FD32DE">
        <w:t>:</w:t>
      </w:r>
      <w:r>
        <w:t>38</w:t>
      </w:r>
      <w:r w:rsidRPr="00FD32DE">
        <w:t>pm</w:t>
      </w:r>
      <w:r w:rsidRPr="00FD32DE">
        <w:tab/>
      </w:r>
      <w:r w:rsidRPr="0091458C">
        <w:rPr>
          <w:rFonts w:eastAsia="Times New Roman" w:cstheme="minorHAnsi"/>
        </w:rPr>
        <w:t>Iatrogenic Intraoperative Fracture in Patients with Osteogenesis Imperfecta</w:t>
      </w:r>
    </w:p>
    <w:p w14:paraId="1E22EC00" w14:textId="77777777" w:rsidR="00FB2DF0" w:rsidRPr="0091458C" w:rsidRDefault="00FB2DF0" w:rsidP="00FB2DF0">
      <w:pPr>
        <w:rPr>
          <w:rFonts w:eastAsia="Times New Roman" w:cstheme="minorHAnsi"/>
        </w:rPr>
      </w:pPr>
      <w:r w:rsidRPr="0091458C">
        <w:rPr>
          <w:rFonts w:eastAsia="Times New Roman" w:cstheme="minorHAnsi"/>
        </w:rPr>
        <w:tab/>
      </w:r>
      <w:r w:rsidRPr="0091458C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spellStart"/>
      <w:r w:rsidRPr="0091458C">
        <w:rPr>
          <w:rFonts w:eastAsia="Times New Roman" w:cstheme="minorHAnsi"/>
        </w:rPr>
        <w:t>T.</w:t>
      </w:r>
      <w:proofErr w:type="gramStart"/>
      <w:r w:rsidRPr="0091458C">
        <w:rPr>
          <w:rFonts w:eastAsia="Times New Roman" w:cstheme="minorHAnsi"/>
        </w:rPr>
        <w:t>J.Pottinge</w:t>
      </w:r>
      <w:proofErr w:type="spellEnd"/>
      <w:proofErr w:type="gramEnd"/>
    </w:p>
    <w:p w14:paraId="3CC46E5A" w14:textId="77777777" w:rsidR="00FB2DF0" w:rsidRPr="00FD32DE" w:rsidRDefault="00FB2DF0" w:rsidP="00FB2DF0">
      <w:pPr>
        <w:ind w:left="2160"/>
      </w:pPr>
    </w:p>
    <w:p w14:paraId="56CA4EEE" w14:textId="77777777" w:rsidR="00FB2DF0" w:rsidRPr="0091458C" w:rsidRDefault="00FB2DF0" w:rsidP="00FB2DF0">
      <w:pPr>
        <w:ind w:left="2160" w:hanging="2160"/>
        <w:rPr>
          <w:rFonts w:cstheme="minorHAnsi"/>
          <w:spacing w:val="-4"/>
        </w:rPr>
      </w:pPr>
      <w:r>
        <w:rPr>
          <w:rFonts w:cs="Times New Roman (Body CS)"/>
          <w:spacing w:val="-4"/>
        </w:rPr>
        <w:t>1</w:t>
      </w:r>
      <w:r w:rsidRPr="00FD32DE">
        <w:rPr>
          <w:rFonts w:cs="Times New Roman (Body CS)"/>
          <w:spacing w:val="-4"/>
        </w:rPr>
        <w:t>:</w:t>
      </w:r>
      <w:r>
        <w:rPr>
          <w:rFonts w:cs="Times New Roman (Body CS)"/>
          <w:spacing w:val="-4"/>
        </w:rPr>
        <w:t>38</w:t>
      </w:r>
      <w:r w:rsidRPr="00FD32DE">
        <w:rPr>
          <w:rFonts w:cs="Times New Roman (Body CS)"/>
          <w:spacing w:val="-4"/>
        </w:rPr>
        <w:t>-</w:t>
      </w:r>
      <w:r>
        <w:rPr>
          <w:rFonts w:cs="Times New Roman (Body CS)"/>
          <w:spacing w:val="-4"/>
        </w:rPr>
        <w:t>1</w:t>
      </w:r>
      <w:r w:rsidRPr="00FD32DE">
        <w:rPr>
          <w:rFonts w:cs="Times New Roman (Body CS)"/>
          <w:spacing w:val="-4"/>
        </w:rPr>
        <w:t>:</w:t>
      </w:r>
      <w:r>
        <w:rPr>
          <w:rFonts w:cs="Times New Roman (Body CS)"/>
          <w:spacing w:val="-4"/>
        </w:rPr>
        <w:t>42</w:t>
      </w:r>
      <w:r w:rsidRPr="00FD32DE">
        <w:rPr>
          <w:rFonts w:cs="Times New Roman (Body CS)"/>
          <w:spacing w:val="-4"/>
        </w:rPr>
        <w:t>pm</w:t>
      </w:r>
      <w:r>
        <w:rPr>
          <w:rFonts w:cs="Times New Roman (Body CS)"/>
          <w:spacing w:val="-4"/>
        </w:rPr>
        <w:t xml:space="preserve">   </w:t>
      </w:r>
      <w:r>
        <w:rPr>
          <w:rFonts w:cs="Times New Roman (Body CS)"/>
          <w:spacing w:val="-4"/>
        </w:rPr>
        <w:tab/>
      </w:r>
      <w:r w:rsidRPr="0091458C">
        <w:rPr>
          <w:rFonts w:cstheme="minorHAnsi"/>
          <w:spacing w:val="-4"/>
        </w:rPr>
        <w:t xml:space="preserve">Does the Addition of Proximal Femoral Epiphysiodesis in Neuromuscular Hips Improve Caput </w:t>
      </w:r>
      <w:proofErr w:type="spellStart"/>
      <w:r w:rsidRPr="0091458C">
        <w:rPr>
          <w:rFonts w:cstheme="minorHAnsi"/>
          <w:spacing w:val="-4"/>
        </w:rPr>
        <w:t>Valgum</w:t>
      </w:r>
      <w:proofErr w:type="spellEnd"/>
    </w:p>
    <w:p w14:paraId="2A42F14E" w14:textId="77777777" w:rsidR="00FB2DF0" w:rsidRPr="0091458C" w:rsidRDefault="00FB2DF0" w:rsidP="00FB2DF0">
      <w:pPr>
        <w:ind w:left="1440" w:firstLine="720"/>
        <w:rPr>
          <w:rFonts w:cstheme="minorHAnsi"/>
          <w:spacing w:val="-4"/>
        </w:rPr>
      </w:pPr>
      <w:r w:rsidRPr="0091458C">
        <w:rPr>
          <w:rFonts w:eastAsia="Times New Roman" w:cstheme="minorHAnsi"/>
        </w:rPr>
        <w:t>Bryant Transtrum</w:t>
      </w:r>
    </w:p>
    <w:p w14:paraId="653005F1" w14:textId="77777777" w:rsidR="00FB2DF0" w:rsidRDefault="00FB2DF0" w:rsidP="00FB2DF0">
      <w:pPr>
        <w:ind w:left="2160" w:hanging="2160"/>
        <w:rPr>
          <w:rFonts w:cs="Times New Roman (Body CS)"/>
          <w:spacing w:val="-4"/>
        </w:rPr>
      </w:pPr>
    </w:p>
    <w:p w14:paraId="7E60C8C3" w14:textId="77777777" w:rsidR="00FB2DF0" w:rsidRDefault="00FB2DF0" w:rsidP="00FB2DF0">
      <w:pPr>
        <w:ind w:left="2160" w:hanging="2160"/>
        <w:rPr>
          <w:rFonts w:cs="Times New Roman (Body CS)"/>
          <w:spacing w:val="-4"/>
        </w:rPr>
      </w:pPr>
      <w:r>
        <w:rPr>
          <w:rFonts w:cs="Times New Roman (Body CS)"/>
          <w:spacing w:val="-4"/>
        </w:rPr>
        <w:t>1:42-1:46pm</w:t>
      </w:r>
      <w:r w:rsidRPr="00FD32DE">
        <w:rPr>
          <w:rFonts w:cs="Times New Roman (Body CS)"/>
          <w:spacing w:val="-4"/>
        </w:rPr>
        <w:tab/>
      </w:r>
      <w:proofErr w:type="spellStart"/>
      <w:r>
        <w:rPr>
          <w:rFonts w:cs="Times New Roman (Body CS)"/>
          <w:spacing w:val="-4"/>
        </w:rPr>
        <w:t>Hyperselective</w:t>
      </w:r>
      <w:proofErr w:type="spellEnd"/>
      <w:r>
        <w:rPr>
          <w:rFonts w:cs="Times New Roman (Body CS)"/>
          <w:spacing w:val="-4"/>
        </w:rPr>
        <w:t xml:space="preserve"> Neurectomy for Spastic </w:t>
      </w:r>
      <w:proofErr w:type="spellStart"/>
      <w:r>
        <w:rPr>
          <w:rFonts w:cs="Times New Roman (Body CS)"/>
          <w:spacing w:val="-4"/>
        </w:rPr>
        <w:t>Equinus</w:t>
      </w:r>
      <w:proofErr w:type="spellEnd"/>
      <w:r>
        <w:rPr>
          <w:rFonts w:cs="Times New Roman (Body CS)"/>
          <w:spacing w:val="-4"/>
        </w:rPr>
        <w:t xml:space="preserve"> Deformity in Pediatric Patients with Upper Motor Neuron Injury</w:t>
      </w:r>
    </w:p>
    <w:p w14:paraId="6202D55A" w14:textId="77777777" w:rsidR="00FB2DF0" w:rsidRPr="00FD32DE" w:rsidRDefault="00FB2DF0" w:rsidP="00FB2DF0">
      <w:pPr>
        <w:ind w:left="2160" w:hanging="2160"/>
        <w:rPr>
          <w:rFonts w:cs="Times New Roman (Body CS)"/>
          <w:spacing w:val="-4"/>
        </w:rPr>
      </w:pPr>
      <w:r>
        <w:rPr>
          <w:rFonts w:cs="Times New Roman (Body CS)"/>
          <w:spacing w:val="-4"/>
        </w:rPr>
        <w:tab/>
        <w:t xml:space="preserve">Lainey G. </w:t>
      </w:r>
      <w:proofErr w:type="spellStart"/>
      <w:r>
        <w:rPr>
          <w:rFonts w:cs="Times New Roman (Body CS)"/>
          <w:spacing w:val="-4"/>
        </w:rPr>
        <w:t>Bukowiec</w:t>
      </w:r>
      <w:proofErr w:type="spellEnd"/>
      <w:r>
        <w:rPr>
          <w:rFonts w:cs="Times New Roman (Body CS)"/>
          <w:spacing w:val="-4"/>
        </w:rPr>
        <w:t>, MD</w:t>
      </w:r>
    </w:p>
    <w:p w14:paraId="21BFC8EB" w14:textId="77777777" w:rsidR="00FB2DF0" w:rsidRDefault="00FB2DF0" w:rsidP="00FB2DF0">
      <w:pPr>
        <w:rPr>
          <w:rFonts w:cs="Times New Roman (Body CS)"/>
          <w:spacing w:val="-4"/>
        </w:rPr>
      </w:pPr>
    </w:p>
    <w:p w14:paraId="558BB670" w14:textId="77777777" w:rsidR="00FB2DF0" w:rsidRDefault="00FB2DF0" w:rsidP="00FB2DF0">
      <w:pPr>
        <w:ind w:left="2160" w:hanging="2160"/>
      </w:pPr>
      <w:r>
        <w:lastRenderedPageBreak/>
        <w:t>1</w:t>
      </w:r>
      <w:r w:rsidRPr="00FD32DE">
        <w:t>:</w:t>
      </w:r>
      <w:r>
        <w:t>4</w:t>
      </w:r>
      <w:r w:rsidRPr="00FD32DE">
        <w:t>6-</w:t>
      </w:r>
      <w:r>
        <w:t>1</w:t>
      </w:r>
      <w:r w:rsidRPr="00FD32DE">
        <w:t>:</w:t>
      </w:r>
      <w:r>
        <w:t>5</w:t>
      </w:r>
      <w:r w:rsidRPr="00FD32DE">
        <w:t>0pm</w:t>
      </w:r>
      <w:r w:rsidRPr="00FD32DE">
        <w:tab/>
      </w:r>
      <w:r>
        <w:t xml:space="preserve">Quantitative MRI may help detect bone repair in a piglet model of Legg-Calve-Perthes </w:t>
      </w:r>
      <w:proofErr w:type="gramStart"/>
      <w:r>
        <w:t>disease</w:t>
      </w:r>
      <w:proofErr w:type="gramEnd"/>
    </w:p>
    <w:p w14:paraId="6BE2C312" w14:textId="77777777" w:rsidR="00FB2DF0" w:rsidRPr="00E619CF" w:rsidRDefault="00FB2DF0" w:rsidP="00FB2DF0">
      <w:pPr>
        <w:ind w:left="2160" w:hanging="2160"/>
        <w:rPr>
          <w:lang w:val="fr-FR"/>
        </w:rPr>
      </w:pPr>
      <w:r>
        <w:tab/>
      </w:r>
      <w:r w:rsidRPr="00E619CF">
        <w:rPr>
          <w:lang w:val="fr-FR"/>
        </w:rPr>
        <w:t>Jennifer C. Laine, MD</w:t>
      </w:r>
    </w:p>
    <w:p w14:paraId="75628851" w14:textId="77777777" w:rsidR="00FB2DF0" w:rsidRPr="00E619CF" w:rsidRDefault="00FB2DF0" w:rsidP="00FB2DF0">
      <w:pPr>
        <w:rPr>
          <w:lang w:val="fr-FR"/>
        </w:rPr>
      </w:pPr>
    </w:p>
    <w:p w14:paraId="60147227" w14:textId="77777777" w:rsidR="00FB2DF0" w:rsidRPr="00E619CF" w:rsidRDefault="00FB2DF0" w:rsidP="00FB2DF0">
      <w:pPr>
        <w:rPr>
          <w:lang w:val="fr-FR"/>
        </w:rPr>
      </w:pPr>
      <w:proofErr w:type="gramStart"/>
      <w:r w:rsidRPr="00E619CF">
        <w:rPr>
          <w:lang w:val="fr-FR"/>
        </w:rPr>
        <w:t>1:</w:t>
      </w:r>
      <w:proofErr w:type="gramEnd"/>
      <w:r w:rsidRPr="00E619CF">
        <w:rPr>
          <w:lang w:val="fr-FR"/>
        </w:rPr>
        <w:t>50-1:55pm</w:t>
      </w:r>
      <w:r w:rsidRPr="00E619CF">
        <w:rPr>
          <w:lang w:val="fr-FR"/>
        </w:rPr>
        <w:tab/>
      </w:r>
      <w:r w:rsidRPr="00E619CF">
        <w:rPr>
          <w:lang w:val="fr-FR"/>
        </w:rPr>
        <w:tab/>
        <w:t>Q&amp;A</w:t>
      </w:r>
    </w:p>
    <w:p w14:paraId="3339AB93" w14:textId="77777777" w:rsidR="00661F46" w:rsidRPr="00E619CF" w:rsidRDefault="00661F46" w:rsidP="00AC163B">
      <w:pPr>
        <w:autoSpaceDE w:val="0"/>
        <w:autoSpaceDN w:val="0"/>
        <w:adjustRightInd w:val="0"/>
        <w:rPr>
          <w:rFonts w:cs="Liberation Sans"/>
          <w:color w:val="000000"/>
          <w:lang w:val="fr-FR"/>
        </w:rPr>
      </w:pPr>
    </w:p>
    <w:p w14:paraId="5F671DC1" w14:textId="6F4651B8" w:rsidR="00326B64" w:rsidRPr="00323164" w:rsidRDefault="00EA16D7" w:rsidP="00326B64">
      <w:pPr>
        <w:rPr>
          <w:b/>
          <w:u w:val="single"/>
        </w:rPr>
      </w:pPr>
      <w:r w:rsidRPr="00323164">
        <w:rPr>
          <w:b/>
          <w:u w:val="single"/>
        </w:rPr>
        <w:t>Session 2</w:t>
      </w:r>
    </w:p>
    <w:p w14:paraId="33A0F521" w14:textId="07EA179F" w:rsidR="00AF6C98" w:rsidRPr="00FD32DE" w:rsidRDefault="00AF6C98" w:rsidP="00AF6C98">
      <w:pPr>
        <w:autoSpaceDE w:val="0"/>
        <w:autoSpaceDN w:val="0"/>
        <w:adjustRightInd w:val="0"/>
        <w:rPr>
          <w:b/>
        </w:rPr>
      </w:pPr>
      <w:r w:rsidRPr="00FD32DE">
        <w:rPr>
          <w:b/>
        </w:rPr>
        <w:t>Sports Part One (Ballroom #1)</w:t>
      </w:r>
      <w:r w:rsidR="005A0C38">
        <w:rPr>
          <w:b/>
        </w:rPr>
        <w:t xml:space="preserve"> – </w:t>
      </w:r>
      <w:r w:rsidR="00D44637">
        <w:rPr>
          <w:b/>
        </w:rPr>
        <w:t>Ryan Fader, M.D.</w:t>
      </w:r>
      <w:r w:rsidR="000F72C5">
        <w:rPr>
          <w:b/>
        </w:rPr>
        <w:t xml:space="preserve"> </w:t>
      </w:r>
    </w:p>
    <w:p w14:paraId="368725CA" w14:textId="77777777" w:rsidR="007D4B77" w:rsidRPr="0091458C" w:rsidRDefault="007D4B77" w:rsidP="007D4B77">
      <w:pPr>
        <w:ind w:left="2160" w:hanging="2160"/>
        <w:rPr>
          <w:rFonts w:cstheme="minorHAnsi"/>
        </w:rPr>
      </w:pPr>
      <w:r>
        <w:t>2:00-2:04pm</w:t>
      </w:r>
      <w:r>
        <w:tab/>
      </w:r>
      <w:r w:rsidRPr="0091458C">
        <w:rPr>
          <w:rFonts w:cstheme="minorHAnsi"/>
        </w:rPr>
        <w:t>Clinical and Radiographic outcomes of Knee Cartilage Restoration</w:t>
      </w:r>
    </w:p>
    <w:p w14:paraId="79C18654" w14:textId="77777777" w:rsidR="007D4B77" w:rsidRPr="0091458C" w:rsidRDefault="007D4B77" w:rsidP="007D4B77">
      <w:pPr>
        <w:ind w:left="1440" w:firstLine="720"/>
        <w:rPr>
          <w:rFonts w:cstheme="minorHAnsi"/>
        </w:rPr>
      </w:pPr>
      <w:r w:rsidRPr="0091458C">
        <w:rPr>
          <w:rFonts w:cstheme="minorHAnsi"/>
        </w:rPr>
        <w:t xml:space="preserve">Surgery in Patients with Inflammatory Arthropathy </w:t>
      </w:r>
    </w:p>
    <w:p w14:paraId="104B3D74" w14:textId="77777777" w:rsidR="007D4B77" w:rsidRPr="0091458C" w:rsidRDefault="007D4B77" w:rsidP="007D4B77">
      <w:pPr>
        <w:rPr>
          <w:rFonts w:eastAsia="Times New Roman" w:cstheme="minorHAnsi"/>
        </w:rPr>
      </w:pPr>
      <w:r w:rsidRPr="0091458C">
        <w:rPr>
          <w:rFonts w:cstheme="minorHAnsi"/>
        </w:rPr>
        <w:tab/>
      </w:r>
      <w:r w:rsidRPr="0091458C">
        <w:rPr>
          <w:rFonts w:cstheme="minorHAnsi"/>
        </w:rPr>
        <w:tab/>
      </w:r>
      <w:r w:rsidRPr="0091458C">
        <w:rPr>
          <w:rFonts w:cstheme="minorHAnsi"/>
        </w:rPr>
        <w:tab/>
      </w:r>
      <w:r w:rsidRPr="0091458C">
        <w:rPr>
          <w:rFonts w:eastAsia="Times New Roman" w:cstheme="minorHAnsi"/>
        </w:rPr>
        <w:t>Charles Holliday, MD</w:t>
      </w:r>
    </w:p>
    <w:p w14:paraId="31814536" w14:textId="77777777" w:rsidR="007D4B77" w:rsidRPr="00FD32DE" w:rsidRDefault="007D4B77" w:rsidP="007D4B77">
      <w:pPr>
        <w:autoSpaceDE w:val="0"/>
        <w:autoSpaceDN w:val="0"/>
        <w:adjustRightInd w:val="0"/>
      </w:pPr>
    </w:p>
    <w:p w14:paraId="4748F9B1" w14:textId="77777777" w:rsidR="007D4B77" w:rsidRPr="00FD32DE" w:rsidRDefault="007D4B77" w:rsidP="007D4B77">
      <w:pPr>
        <w:autoSpaceDE w:val="0"/>
        <w:autoSpaceDN w:val="0"/>
        <w:adjustRightInd w:val="0"/>
        <w:ind w:left="2160" w:hanging="2160"/>
      </w:pPr>
      <w:r>
        <w:t xml:space="preserve">2:04-2:08pm    </w:t>
      </w:r>
      <w:r>
        <w:tab/>
        <w:t>Keeping Biologics Hip: Patient-Reported Outcomes after Platelet-Rich Plasma Injections into the Gluteal and Proximal Hamstring Tendons</w:t>
      </w:r>
    </w:p>
    <w:p w14:paraId="559FC34E" w14:textId="77777777" w:rsidR="007D4B77" w:rsidRDefault="007D4B77" w:rsidP="007D4B77">
      <w:pPr>
        <w:autoSpaceDE w:val="0"/>
        <w:autoSpaceDN w:val="0"/>
        <w:adjustRightInd w:val="0"/>
      </w:pPr>
      <w:r>
        <w:tab/>
      </w:r>
      <w:r>
        <w:tab/>
      </w:r>
      <w:r>
        <w:tab/>
        <w:t>Rebekah M Kleinsmith, MD</w:t>
      </w:r>
    </w:p>
    <w:p w14:paraId="6D147687" w14:textId="77777777" w:rsidR="007D4B77" w:rsidRPr="00662EB2" w:rsidRDefault="007D4B77" w:rsidP="007D4B77">
      <w:pPr>
        <w:autoSpaceDE w:val="0"/>
        <w:autoSpaceDN w:val="0"/>
        <w:adjustRightInd w:val="0"/>
      </w:pPr>
    </w:p>
    <w:p w14:paraId="78E3E65C" w14:textId="77777777" w:rsidR="001B7F1C" w:rsidRDefault="007D4B77" w:rsidP="001B7F1C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t>2:08-2:12pm</w:t>
      </w:r>
      <w:r>
        <w:tab/>
      </w:r>
      <w:r w:rsidR="001B7F1C">
        <w:rPr>
          <w:color w:val="000000" w:themeColor="text1"/>
        </w:rPr>
        <w:t xml:space="preserve">Long- Leg Lateral </w:t>
      </w:r>
      <w:proofErr w:type="spellStart"/>
      <w:r w:rsidR="001B7F1C">
        <w:rPr>
          <w:color w:val="000000" w:themeColor="text1"/>
        </w:rPr>
        <w:t>Monopodal</w:t>
      </w:r>
      <w:proofErr w:type="spellEnd"/>
      <w:r w:rsidR="001B7F1C">
        <w:rPr>
          <w:color w:val="000000" w:themeColor="text1"/>
        </w:rPr>
        <w:t xml:space="preserve"> Stress Radiographs for the Assessment of Anterior Tibial Translation with Anterior Cruciate Ligament Injury: A Retrospective Study</w:t>
      </w:r>
    </w:p>
    <w:p w14:paraId="5A095D8B" w14:textId="77777777" w:rsidR="001B7F1C" w:rsidRPr="00112B0D" w:rsidRDefault="001B7F1C" w:rsidP="001B7F1C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  <w:t>Luke V. Tollefson, BS</w:t>
      </w:r>
    </w:p>
    <w:p w14:paraId="438D7323" w14:textId="34567CBB" w:rsidR="007D4B77" w:rsidRPr="00662EB2" w:rsidRDefault="007D4B77" w:rsidP="001B7F1C">
      <w:pPr>
        <w:autoSpaceDE w:val="0"/>
        <w:autoSpaceDN w:val="0"/>
        <w:adjustRightInd w:val="0"/>
        <w:ind w:left="2160" w:hanging="2160"/>
      </w:pPr>
    </w:p>
    <w:p w14:paraId="2486ED7E" w14:textId="77777777" w:rsidR="007D4B77" w:rsidRDefault="007D4B77" w:rsidP="007D4B77">
      <w:pPr>
        <w:autoSpaceDE w:val="0"/>
        <w:autoSpaceDN w:val="0"/>
        <w:adjustRightInd w:val="0"/>
        <w:ind w:left="2160" w:hanging="2160"/>
      </w:pPr>
      <w:r>
        <w:t>2:12-2:16pm</w:t>
      </w:r>
      <w:r>
        <w:tab/>
        <w:t>Development of a Natural Language Processing Model for Hip Preservation Operative Notes</w:t>
      </w:r>
    </w:p>
    <w:p w14:paraId="6751C433" w14:textId="77777777" w:rsidR="007D4B77" w:rsidRPr="00FD32DE" w:rsidRDefault="007D4B77" w:rsidP="007D4B77">
      <w:pPr>
        <w:autoSpaceDE w:val="0"/>
        <w:autoSpaceDN w:val="0"/>
        <w:adjustRightInd w:val="0"/>
        <w:ind w:left="2160" w:hanging="2160"/>
      </w:pPr>
      <w:r>
        <w:tab/>
        <w:t>Andrew Sibley, BS</w:t>
      </w:r>
    </w:p>
    <w:p w14:paraId="46E0D907" w14:textId="77777777" w:rsidR="007D4B77" w:rsidRPr="00FD32DE" w:rsidRDefault="007D4B77" w:rsidP="007D4B77">
      <w:pPr>
        <w:autoSpaceDE w:val="0"/>
        <w:autoSpaceDN w:val="0"/>
        <w:adjustRightInd w:val="0"/>
      </w:pPr>
    </w:p>
    <w:p w14:paraId="3AF2CF17" w14:textId="77777777" w:rsidR="007D4B77" w:rsidRDefault="007D4B77" w:rsidP="007D4B77">
      <w:pPr>
        <w:autoSpaceDE w:val="0"/>
        <w:autoSpaceDN w:val="0"/>
        <w:adjustRightInd w:val="0"/>
        <w:ind w:left="2160" w:hanging="2160"/>
      </w:pPr>
      <w:r>
        <w:t>2:16-2:20pm</w:t>
      </w:r>
      <w:r>
        <w:tab/>
        <w:t>Postoperative Patient Reported Outcomes are Similar Between Isolated   ACLR and the new “Terrible Triad”. ACLR with Concurrent Meniscal Lateral Root and Medial Ramp Repairs</w:t>
      </w:r>
    </w:p>
    <w:p w14:paraId="0FFF6E44" w14:textId="77777777" w:rsidR="007D4B77" w:rsidRPr="00112B0D" w:rsidRDefault="007D4B77" w:rsidP="007D4B77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tab/>
        <w:t>Evan P. Shoemaker, BA</w:t>
      </w:r>
    </w:p>
    <w:p w14:paraId="5535D010" w14:textId="77777777" w:rsidR="007D4B77" w:rsidRDefault="007D4B77" w:rsidP="007D4B77">
      <w:pPr>
        <w:autoSpaceDE w:val="0"/>
        <w:autoSpaceDN w:val="0"/>
        <w:adjustRightInd w:val="0"/>
        <w:ind w:left="2160" w:hanging="2160"/>
      </w:pPr>
    </w:p>
    <w:p w14:paraId="0C7BD9D8" w14:textId="77777777" w:rsidR="007D4B77" w:rsidRPr="00FD32DE" w:rsidRDefault="007D4B77" w:rsidP="007D4B77">
      <w:pPr>
        <w:autoSpaceDE w:val="0"/>
        <w:autoSpaceDN w:val="0"/>
        <w:adjustRightInd w:val="0"/>
      </w:pPr>
      <w:r>
        <w:t>2:20-2:25pm</w:t>
      </w:r>
      <w:r>
        <w:tab/>
      </w:r>
      <w:r>
        <w:tab/>
        <w:t>Q&amp;A</w:t>
      </w:r>
    </w:p>
    <w:p w14:paraId="1DF9EE28" w14:textId="1832320D" w:rsidR="00AF6C98" w:rsidRPr="00FD32DE" w:rsidRDefault="00AF6C98" w:rsidP="00326B64">
      <w:pPr>
        <w:rPr>
          <w:b/>
        </w:rPr>
      </w:pPr>
    </w:p>
    <w:p w14:paraId="7918DDCA" w14:textId="61BC32D3" w:rsidR="00AF6C98" w:rsidRPr="00C610E5" w:rsidRDefault="00AF6C98" w:rsidP="00AF6C98">
      <w:pPr>
        <w:rPr>
          <w:rFonts w:cs="Times New Roman (Body CS)"/>
          <w:b/>
          <w:spacing w:val="-4"/>
        </w:rPr>
      </w:pPr>
      <w:r w:rsidRPr="00FD32DE">
        <w:rPr>
          <w:rFonts w:cs="Times New Roman (Body CS)"/>
          <w:b/>
          <w:spacing w:val="-4"/>
        </w:rPr>
        <w:t>Trauma</w:t>
      </w:r>
      <w:r w:rsidR="005975CD">
        <w:rPr>
          <w:rFonts w:cs="Times New Roman (Body CS)"/>
          <w:b/>
          <w:spacing w:val="-4"/>
        </w:rPr>
        <w:t xml:space="preserve"> Part </w:t>
      </w:r>
      <w:r w:rsidR="0094556B">
        <w:rPr>
          <w:rFonts w:cs="Times New Roman (Body CS)"/>
          <w:b/>
          <w:spacing w:val="-4"/>
        </w:rPr>
        <w:t>O</w:t>
      </w:r>
      <w:r w:rsidR="005975CD">
        <w:rPr>
          <w:rFonts w:cs="Times New Roman (Body CS)"/>
          <w:b/>
          <w:spacing w:val="-4"/>
        </w:rPr>
        <w:t>ne</w:t>
      </w:r>
      <w:r w:rsidRPr="00FD32DE">
        <w:rPr>
          <w:rFonts w:cs="Times New Roman (Body CS)"/>
          <w:b/>
          <w:spacing w:val="-4"/>
        </w:rPr>
        <w:t xml:space="preserve"> (Ballroom #2)</w:t>
      </w:r>
      <w:r w:rsidR="005A0C38">
        <w:rPr>
          <w:rFonts w:cs="Times New Roman (Body CS)"/>
          <w:b/>
          <w:spacing w:val="-4"/>
        </w:rPr>
        <w:t xml:space="preserve"> – </w:t>
      </w:r>
      <w:r w:rsidR="000F1658">
        <w:rPr>
          <w:rFonts w:cs="Times New Roman (Body CS)"/>
          <w:b/>
          <w:spacing w:val="-4"/>
        </w:rPr>
        <w:t>Krystin Hidden</w:t>
      </w:r>
      <w:r w:rsidR="009530F4">
        <w:rPr>
          <w:rFonts w:cs="Times New Roman (Body CS)"/>
          <w:b/>
          <w:spacing w:val="-4"/>
        </w:rPr>
        <w:t>, M.D.</w:t>
      </w:r>
    </w:p>
    <w:p w14:paraId="38D081ED" w14:textId="3A04243C" w:rsidR="00AF6C98" w:rsidRDefault="00AF6C98" w:rsidP="00B15B6A">
      <w:pPr>
        <w:ind w:left="2160" w:hanging="2160"/>
      </w:pPr>
      <w:r w:rsidRPr="00FD32DE">
        <w:t>2:</w:t>
      </w:r>
      <w:r w:rsidR="005975CD">
        <w:t>0</w:t>
      </w:r>
      <w:r w:rsidR="0047422E">
        <w:t>0</w:t>
      </w:r>
      <w:r w:rsidRPr="00FD32DE">
        <w:t>-2:</w:t>
      </w:r>
      <w:r w:rsidR="005975CD">
        <w:t>0</w:t>
      </w:r>
      <w:r w:rsidR="0047422E">
        <w:t>4</w:t>
      </w:r>
      <w:r w:rsidRPr="00FD32DE">
        <w:t>pm</w:t>
      </w:r>
      <w:r w:rsidRPr="00FD32DE">
        <w:tab/>
      </w:r>
      <w:r w:rsidR="00B15B6A" w:rsidRPr="00B15B6A">
        <w:t>Hip Fracture Patterns, Hospital Course, and Mortality Differ Between Males and Females</w:t>
      </w:r>
    </w:p>
    <w:p w14:paraId="2953CC8F" w14:textId="2046DBC1" w:rsidR="00B15B6A" w:rsidRPr="00FD32DE" w:rsidRDefault="00B15B6A" w:rsidP="00B15B6A">
      <w:pPr>
        <w:ind w:left="2160" w:hanging="2160"/>
      </w:pPr>
      <w:r>
        <w:tab/>
      </w:r>
      <w:r w:rsidRPr="00B15B6A">
        <w:t>Stephen A. Doxey</w:t>
      </w:r>
      <w:r>
        <w:t>,</w:t>
      </w:r>
      <w:r w:rsidRPr="00B15B6A">
        <w:t xml:space="preserve"> DO</w:t>
      </w:r>
    </w:p>
    <w:p w14:paraId="32153C10" w14:textId="77777777" w:rsidR="00AF6C98" w:rsidRPr="00C610E5" w:rsidRDefault="00AF6C98" w:rsidP="00AF6C98">
      <w:r w:rsidRPr="00FD32DE">
        <w:tab/>
      </w:r>
      <w:r w:rsidRPr="00FD32DE">
        <w:tab/>
      </w:r>
    </w:p>
    <w:p w14:paraId="743337AB" w14:textId="43F00D04" w:rsidR="00AF6C98" w:rsidRDefault="00AF6C98" w:rsidP="006C6CA6">
      <w:pPr>
        <w:ind w:left="2160" w:hanging="2160"/>
      </w:pPr>
      <w:r w:rsidRPr="00FD32DE">
        <w:t>2:</w:t>
      </w:r>
      <w:r w:rsidR="005975CD">
        <w:t>0</w:t>
      </w:r>
      <w:r w:rsidR="0047422E">
        <w:t>4</w:t>
      </w:r>
      <w:r w:rsidRPr="00FD32DE">
        <w:t>-2:</w:t>
      </w:r>
      <w:r w:rsidR="005975CD">
        <w:t>08</w:t>
      </w:r>
      <w:r w:rsidRPr="00FD32DE">
        <w:t>pm</w:t>
      </w:r>
      <w:r w:rsidRPr="00FD32DE">
        <w:tab/>
      </w:r>
      <w:r w:rsidR="00B15B6A" w:rsidRPr="00B15B6A">
        <w:t>Outcomes of geriatric hip fracture patients with associated proximal humerus fractures. Does surgical treatment of the proximal humerus lead to improved mobility?</w:t>
      </w:r>
    </w:p>
    <w:p w14:paraId="33CC57A6" w14:textId="39D16F7E" w:rsidR="00B15B6A" w:rsidRPr="00C610E5" w:rsidRDefault="00B15B6A" w:rsidP="006C6CA6">
      <w:pPr>
        <w:ind w:left="2160" w:hanging="2160"/>
        <w:rPr>
          <w:rFonts w:cs="Times New Roman (Body CS)"/>
          <w:b/>
          <w:spacing w:val="-4"/>
        </w:rPr>
      </w:pPr>
      <w:r>
        <w:tab/>
      </w:r>
      <w:r w:rsidRPr="00B15B6A">
        <w:t>Nicholas Reiners</w:t>
      </w:r>
      <w:r>
        <w:t>,</w:t>
      </w:r>
      <w:r w:rsidRPr="00B15B6A">
        <w:t xml:space="preserve"> MD</w:t>
      </w:r>
    </w:p>
    <w:p w14:paraId="6BEB9554" w14:textId="77777777" w:rsidR="00AF6C98" w:rsidRPr="00C610E5" w:rsidRDefault="00AF6C98" w:rsidP="00AF6C98">
      <w:pPr>
        <w:autoSpaceDE w:val="0"/>
        <w:autoSpaceDN w:val="0"/>
        <w:adjustRightInd w:val="0"/>
      </w:pPr>
    </w:p>
    <w:p w14:paraId="0F6C90BD" w14:textId="447C7647" w:rsidR="00AF6C98" w:rsidRDefault="00AF6C98" w:rsidP="006C6CA6">
      <w:pPr>
        <w:ind w:left="2160" w:hanging="2160"/>
      </w:pPr>
      <w:r w:rsidRPr="00FD32DE">
        <w:t>2:</w:t>
      </w:r>
      <w:r w:rsidR="005975CD">
        <w:t>08</w:t>
      </w:r>
      <w:r w:rsidRPr="00FD32DE">
        <w:t>-2:</w:t>
      </w:r>
      <w:r w:rsidR="005975CD">
        <w:t>12</w:t>
      </w:r>
      <w:r w:rsidRPr="00FD32DE">
        <w:t>pm</w:t>
      </w:r>
      <w:r w:rsidRPr="00FD32DE">
        <w:tab/>
      </w:r>
      <w:r w:rsidR="00B92B67" w:rsidRPr="00B92B67">
        <w:t>Comparison of Operative and Non-Operative Management of Elderly Fragility Pelvic Ring Fractures</w:t>
      </w:r>
    </w:p>
    <w:p w14:paraId="235F9886" w14:textId="244DC7CE" w:rsidR="00B92B67" w:rsidRPr="00FD32DE" w:rsidRDefault="00B92B67" w:rsidP="006C6CA6">
      <w:pPr>
        <w:ind w:left="2160" w:hanging="2160"/>
      </w:pPr>
      <w:r>
        <w:lastRenderedPageBreak/>
        <w:tab/>
      </w:r>
      <w:r w:rsidRPr="00B92B67">
        <w:t>Riley Swenson, BA</w:t>
      </w:r>
    </w:p>
    <w:p w14:paraId="6E84B0F5" w14:textId="77777777" w:rsidR="00E25042" w:rsidRDefault="00E25042" w:rsidP="00FC0799"/>
    <w:p w14:paraId="5BEDF3E6" w14:textId="6C2D3EC5" w:rsidR="00AF6C98" w:rsidRDefault="00AF6C98" w:rsidP="006C6CA6">
      <w:pPr>
        <w:ind w:left="2160" w:hanging="2160"/>
      </w:pPr>
      <w:r w:rsidRPr="00FD32DE">
        <w:t>2:</w:t>
      </w:r>
      <w:r w:rsidR="005975CD">
        <w:t>12</w:t>
      </w:r>
      <w:r w:rsidRPr="00FD32DE">
        <w:t>-2:</w:t>
      </w:r>
      <w:r w:rsidR="005975CD">
        <w:t>16</w:t>
      </w:r>
      <w:r w:rsidRPr="00FD32DE">
        <w:t>pm</w:t>
      </w:r>
      <w:r w:rsidRPr="00FD32DE">
        <w:tab/>
      </w:r>
      <w:r w:rsidR="00B92B67" w:rsidRPr="00B92B67">
        <w:t>Impact of Intraoperative Periprosthetic Fractures During Cemented Hemiarthroplasty for Femoral Neck Fractures</w:t>
      </w:r>
    </w:p>
    <w:p w14:paraId="61DA13FC" w14:textId="28A3CD68" w:rsidR="00B92B67" w:rsidRPr="00FD32DE" w:rsidRDefault="00B92B67" w:rsidP="006C6CA6">
      <w:pPr>
        <w:ind w:left="2160" w:hanging="2160"/>
      </w:pPr>
      <w:r>
        <w:tab/>
      </w:r>
      <w:r w:rsidRPr="00B92B67">
        <w:t>Ankur Khanna, B.S.</w:t>
      </w:r>
    </w:p>
    <w:p w14:paraId="52D4445A" w14:textId="77777777" w:rsidR="00B36E01" w:rsidRPr="00FD32DE" w:rsidRDefault="00B36E01" w:rsidP="000A0DFE"/>
    <w:p w14:paraId="34AAF52B" w14:textId="72E738B9" w:rsidR="00AF6C98" w:rsidRDefault="0047422E" w:rsidP="006C6CA6">
      <w:pPr>
        <w:ind w:left="2160" w:hanging="2160"/>
      </w:pPr>
      <w:r>
        <w:t>2:</w:t>
      </w:r>
      <w:r w:rsidR="005975CD">
        <w:t>16</w:t>
      </w:r>
      <w:r>
        <w:t>-2:</w:t>
      </w:r>
      <w:r w:rsidR="005975CD">
        <w:t>20</w:t>
      </w:r>
      <w:r>
        <w:t>pm</w:t>
      </w:r>
      <w:r>
        <w:tab/>
      </w:r>
      <w:r w:rsidR="00B92B67" w:rsidRPr="00B92B67">
        <w:t>Salvage of Failed Subtrochanteric Fracture Fixation in the Elderly: Revision Internal Fixation or Hip Arthroplasty?</w:t>
      </w:r>
    </w:p>
    <w:p w14:paraId="366F0FD8" w14:textId="7E8D4EC3" w:rsidR="00B92B67" w:rsidRDefault="00B92B67" w:rsidP="006C6CA6">
      <w:pPr>
        <w:ind w:left="2160" w:hanging="2160"/>
      </w:pPr>
      <w:r>
        <w:tab/>
      </w:r>
      <w:r w:rsidRPr="00B92B67">
        <w:t>Ankur Khanna, B.S.</w:t>
      </w:r>
    </w:p>
    <w:p w14:paraId="49A5F0B1" w14:textId="7E0F9468" w:rsidR="0047422E" w:rsidRDefault="0047422E" w:rsidP="0047422E"/>
    <w:p w14:paraId="36BD5F61" w14:textId="7A698708" w:rsidR="0047422E" w:rsidRPr="00FD32DE" w:rsidRDefault="0047422E" w:rsidP="0047422E">
      <w:r>
        <w:t>2:</w:t>
      </w:r>
      <w:r w:rsidR="005975CD">
        <w:t>20</w:t>
      </w:r>
      <w:r>
        <w:t>-2:</w:t>
      </w:r>
      <w:r w:rsidR="005975CD">
        <w:t>25</w:t>
      </w:r>
      <w:r>
        <w:t>pm</w:t>
      </w:r>
      <w:r>
        <w:tab/>
      </w:r>
      <w:r>
        <w:tab/>
        <w:t>Q&amp;A</w:t>
      </w:r>
    </w:p>
    <w:p w14:paraId="7300D5C2" w14:textId="77777777" w:rsidR="00AF6C98" w:rsidRPr="00FD32DE" w:rsidRDefault="00AF6C98" w:rsidP="00AF6C98">
      <w:pPr>
        <w:rPr>
          <w:b/>
        </w:rPr>
      </w:pPr>
    </w:p>
    <w:p w14:paraId="4D8A3EE2" w14:textId="42A73319" w:rsidR="00AF6C98" w:rsidRPr="00112B0D" w:rsidRDefault="00AF6C98" w:rsidP="00662EB2">
      <w:pPr>
        <w:autoSpaceDE w:val="0"/>
        <w:autoSpaceDN w:val="0"/>
        <w:adjustRightInd w:val="0"/>
        <w:rPr>
          <w:b/>
          <w:u w:val="single"/>
        </w:rPr>
      </w:pPr>
      <w:r w:rsidRPr="00112B0D">
        <w:rPr>
          <w:b/>
          <w:u w:val="single"/>
        </w:rPr>
        <w:t>Session 3</w:t>
      </w:r>
    </w:p>
    <w:p w14:paraId="02656C5B" w14:textId="63F0D312" w:rsidR="00AF6C98" w:rsidRPr="005975CD" w:rsidRDefault="005975CD" w:rsidP="00AF6C98">
      <w:pPr>
        <w:rPr>
          <w:rFonts w:cs="Times New Roman (Body CS)"/>
          <w:b/>
          <w:spacing w:val="-4"/>
        </w:rPr>
      </w:pPr>
      <w:r>
        <w:rPr>
          <w:rFonts w:cs="Times New Roman (Body CS)"/>
          <w:b/>
          <w:spacing w:val="-4"/>
        </w:rPr>
        <w:t>Hand</w:t>
      </w:r>
      <w:r w:rsidR="00AF6C98" w:rsidRPr="00FD32DE">
        <w:rPr>
          <w:rFonts w:cs="Times New Roman (Body CS)"/>
          <w:b/>
          <w:spacing w:val="-4"/>
        </w:rPr>
        <w:t xml:space="preserve"> (Ballroom #1)</w:t>
      </w:r>
      <w:r w:rsidR="005A0C38">
        <w:rPr>
          <w:rFonts w:cs="Times New Roman (Body CS)"/>
          <w:b/>
          <w:spacing w:val="-4"/>
        </w:rPr>
        <w:t xml:space="preserve"> – </w:t>
      </w:r>
      <w:r w:rsidR="00E619CF">
        <w:rPr>
          <w:rFonts w:cs="Times New Roman (Body CS)"/>
          <w:b/>
          <w:spacing w:val="-4"/>
        </w:rPr>
        <w:t xml:space="preserve">  </w:t>
      </w:r>
      <w:r w:rsidR="005A0C38">
        <w:rPr>
          <w:rFonts w:cs="Times New Roman (Body CS)"/>
          <w:b/>
          <w:spacing w:val="-4"/>
        </w:rPr>
        <w:t>Kristin Karim, M</w:t>
      </w:r>
      <w:r w:rsidR="009530F4">
        <w:rPr>
          <w:rFonts w:cs="Times New Roman (Body CS)"/>
          <w:b/>
          <w:spacing w:val="-4"/>
        </w:rPr>
        <w:t>.D.</w:t>
      </w:r>
    </w:p>
    <w:p w14:paraId="43F9FD1A" w14:textId="77777777" w:rsidR="006C6CA6" w:rsidRDefault="005975CD" w:rsidP="006C6CA6">
      <w:pPr>
        <w:ind w:left="2160" w:hanging="2160"/>
        <w:rPr>
          <w:color w:val="000000" w:themeColor="text1"/>
        </w:rPr>
      </w:pPr>
      <w:r>
        <w:rPr>
          <w:rFonts w:cs="ƒ_∆_ò"/>
          <w:color w:val="000000" w:themeColor="text1"/>
        </w:rPr>
        <w:t>2</w:t>
      </w:r>
      <w:r w:rsidR="00112B0D" w:rsidRPr="005975CD">
        <w:rPr>
          <w:rFonts w:cs="ƒ_∆_ò"/>
          <w:color w:val="000000" w:themeColor="text1"/>
        </w:rPr>
        <w:t>:</w:t>
      </w:r>
      <w:r>
        <w:rPr>
          <w:rFonts w:cs="ƒ_∆_ò"/>
          <w:color w:val="000000" w:themeColor="text1"/>
        </w:rPr>
        <w:t>30</w:t>
      </w:r>
      <w:r w:rsidR="00112B0D" w:rsidRPr="005975CD">
        <w:rPr>
          <w:rFonts w:cs="ƒ_∆_ò"/>
          <w:color w:val="000000" w:themeColor="text1"/>
        </w:rPr>
        <w:t>-</w:t>
      </w:r>
      <w:r>
        <w:rPr>
          <w:rFonts w:cs="ƒ_∆_ò"/>
          <w:color w:val="000000" w:themeColor="text1"/>
        </w:rPr>
        <w:t>2:34</w:t>
      </w:r>
      <w:r w:rsidR="00112B0D" w:rsidRPr="005975CD">
        <w:rPr>
          <w:rFonts w:cs="ƒ_∆_ò"/>
          <w:color w:val="000000" w:themeColor="text1"/>
        </w:rPr>
        <w:t>pm</w:t>
      </w:r>
      <w:r w:rsidR="00112B0D" w:rsidRPr="005975CD">
        <w:rPr>
          <w:rFonts w:cs="ƒ_∆_ò"/>
          <w:color w:val="000000" w:themeColor="text1"/>
        </w:rPr>
        <w:tab/>
      </w:r>
      <w:r w:rsidR="006C6CA6" w:rsidRPr="006C6CA6">
        <w:rPr>
          <w:color w:val="000000" w:themeColor="text1"/>
        </w:rPr>
        <w:t>Pinch strength of patients with carpometacarpal arthritis and its concomitant conditions</w:t>
      </w:r>
    </w:p>
    <w:p w14:paraId="686FA3C9" w14:textId="761D477E" w:rsidR="006C6CA6" w:rsidRPr="005975CD" w:rsidRDefault="006C6CA6" w:rsidP="006C6CA6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6C6CA6">
        <w:rPr>
          <w:color w:val="000000" w:themeColor="text1"/>
        </w:rPr>
        <w:t>Carissa C. Dock</w:t>
      </w:r>
      <w:r w:rsidR="00FC0799">
        <w:rPr>
          <w:color w:val="000000" w:themeColor="text1"/>
        </w:rPr>
        <w:t>,</w:t>
      </w:r>
      <w:r w:rsidRPr="006C6CA6">
        <w:rPr>
          <w:color w:val="000000" w:themeColor="text1"/>
        </w:rPr>
        <w:t xml:space="preserve"> BBME</w:t>
      </w:r>
    </w:p>
    <w:p w14:paraId="152A0E4F" w14:textId="77777777" w:rsidR="00AF6C98" w:rsidRPr="005975CD" w:rsidRDefault="00AF6C98" w:rsidP="00AF6C98">
      <w:pPr>
        <w:rPr>
          <w:rFonts w:cs="Times New Roman (Body CS)"/>
          <w:b/>
          <w:color w:val="000000" w:themeColor="text1"/>
          <w:spacing w:val="-4"/>
        </w:rPr>
      </w:pPr>
    </w:p>
    <w:p w14:paraId="43C440A1" w14:textId="77777777" w:rsidR="006C6CA6" w:rsidRDefault="005975CD" w:rsidP="006C6CA6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rFonts w:cs="ƒ_∆_ò"/>
          <w:color w:val="000000" w:themeColor="text1"/>
        </w:rPr>
        <w:t>2</w:t>
      </w:r>
      <w:r w:rsidR="00112B0D" w:rsidRPr="005975CD">
        <w:rPr>
          <w:rFonts w:cs="ƒ_∆_ò"/>
          <w:color w:val="000000" w:themeColor="text1"/>
        </w:rPr>
        <w:t>:</w:t>
      </w:r>
      <w:r>
        <w:rPr>
          <w:rFonts w:cs="ƒ_∆_ò"/>
          <w:color w:val="000000" w:themeColor="text1"/>
        </w:rPr>
        <w:t>34</w:t>
      </w:r>
      <w:r w:rsidR="00112B0D" w:rsidRPr="005975CD">
        <w:rPr>
          <w:rFonts w:cs="ƒ_∆_ò"/>
          <w:color w:val="000000" w:themeColor="text1"/>
        </w:rPr>
        <w:t>-</w:t>
      </w:r>
      <w:r>
        <w:rPr>
          <w:rFonts w:cs="ƒ_∆_ò"/>
          <w:color w:val="000000" w:themeColor="text1"/>
        </w:rPr>
        <w:t>2</w:t>
      </w:r>
      <w:r w:rsidR="00112B0D" w:rsidRPr="005975CD">
        <w:rPr>
          <w:rFonts w:cs="ƒ_∆_ò"/>
          <w:color w:val="000000" w:themeColor="text1"/>
        </w:rPr>
        <w:t>:</w:t>
      </w:r>
      <w:r>
        <w:rPr>
          <w:rFonts w:cs="ƒ_∆_ò"/>
          <w:color w:val="000000" w:themeColor="text1"/>
        </w:rPr>
        <w:t>38</w:t>
      </w:r>
      <w:r w:rsidR="00112B0D" w:rsidRPr="005975CD">
        <w:rPr>
          <w:rFonts w:cs="ƒ_∆_ò"/>
          <w:color w:val="000000" w:themeColor="text1"/>
        </w:rPr>
        <w:t>pm</w:t>
      </w:r>
      <w:r w:rsidR="00112B0D" w:rsidRPr="005975CD">
        <w:rPr>
          <w:rFonts w:cs="ƒ_∆_ò"/>
          <w:color w:val="000000" w:themeColor="text1"/>
        </w:rPr>
        <w:tab/>
      </w:r>
      <w:r w:rsidR="006C6CA6" w:rsidRPr="006C6CA6">
        <w:rPr>
          <w:color w:val="000000" w:themeColor="text1"/>
        </w:rPr>
        <w:t>Effect of Handedness on Patient-Reported Outcomes after Operative Treatment of CMC Arthritis</w:t>
      </w:r>
    </w:p>
    <w:p w14:paraId="5AF03621" w14:textId="5C4C955F" w:rsidR="006C6CA6" w:rsidRDefault="006C6CA6" w:rsidP="006C6CA6">
      <w:pPr>
        <w:autoSpaceDE w:val="0"/>
        <w:autoSpaceDN w:val="0"/>
        <w:adjustRightInd w:val="0"/>
        <w:ind w:left="2160"/>
        <w:rPr>
          <w:color w:val="000000" w:themeColor="text1"/>
        </w:rPr>
      </w:pPr>
      <w:r w:rsidRPr="006C6CA6">
        <w:rPr>
          <w:color w:val="000000" w:themeColor="text1"/>
        </w:rPr>
        <w:t>Rebekah Kleinsmith</w:t>
      </w:r>
      <w:r w:rsidR="00FC0799">
        <w:rPr>
          <w:color w:val="000000" w:themeColor="text1"/>
        </w:rPr>
        <w:t>,</w:t>
      </w:r>
      <w:r w:rsidRPr="006C6CA6">
        <w:rPr>
          <w:color w:val="000000" w:themeColor="text1"/>
        </w:rPr>
        <w:t xml:space="preserve"> MD</w:t>
      </w:r>
    </w:p>
    <w:p w14:paraId="7B30DA08" w14:textId="77777777" w:rsidR="00AF6C98" w:rsidRPr="005975CD" w:rsidRDefault="00AF6C98" w:rsidP="00AF6C98">
      <w:pPr>
        <w:autoSpaceDE w:val="0"/>
        <w:autoSpaceDN w:val="0"/>
        <w:adjustRightInd w:val="0"/>
        <w:rPr>
          <w:color w:val="000000" w:themeColor="text1"/>
        </w:rPr>
      </w:pPr>
    </w:p>
    <w:p w14:paraId="0DC6F1CD" w14:textId="77777777" w:rsidR="006C6CA6" w:rsidRDefault="005975CD" w:rsidP="006C6CA6">
      <w:pPr>
        <w:autoSpaceDE w:val="0"/>
        <w:autoSpaceDN w:val="0"/>
        <w:adjustRightInd w:val="0"/>
        <w:ind w:left="2160" w:hanging="2160"/>
        <w:rPr>
          <w:rFonts w:cs="ƒ_∆_ò"/>
          <w:color w:val="000000" w:themeColor="text1"/>
        </w:rPr>
      </w:pPr>
      <w:r>
        <w:rPr>
          <w:color w:val="000000" w:themeColor="text1"/>
        </w:rPr>
        <w:t>2</w:t>
      </w:r>
      <w:r w:rsidR="00112B0D" w:rsidRPr="005975CD">
        <w:rPr>
          <w:color w:val="000000" w:themeColor="text1"/>
        </w:rPr>
        <w:t>:</w:t>
      </w:r>
      <w:r>
        <w:rPr>
          <w:color w:val="000000" w:themeColor="text1"/>
        </w:rPr>
        <w:t>38</w:t>
      </w:r>
      <w:r w:rsidR="00112B0D" w:rsidRPr="005975CD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="00112B0D" w:rsidRPr="005975CD">
        <w:rPr>
          <w:color w:val="000000" w:themeColor="text1"/>
        </w:rPr>
        <w:t>:</w:t>
      </w:r>
      <w:r>
        <w:rPr>
          <w:color w:val="000000" w:themeColor="text1"/>
        </w:rPr>
        <w:t>42</w:t>
      </w:r>
      <w:r w:rsidR="00112B0D" w:rsidRPr="005975CD">
        <w:rPr>
          <w:color w:val="000000" w:themeColor="text1"/>
        </w:rPr>
        <w:t>pm</w:t>
      </w:r>
      <w:r w:rsidR="00112B0D" w:rsidRPr="005975CD">
        <w:rPr>
          <w:color w:val="000000" w:themeColor="text1"/>
        </w:rPr>
        <w:tab/>
      </w:r>
      <w:r w:rsidR="006C6CA6" w:rsidRPr="006C6CA6">
        <w:rPr>
          <w:rFonts w:cs="ƒ_∆_ò"/>
          <w:color w:val="000000" w:themeColor="text1"/>
        </w:rPr>
        <w:t>Minimum Clinically Important Difference in Operative Treatment of CMC Arthritis: Do Patients Expectations Change with Time?</w:t>
      </w:r>
    </w:p>
    <w:p w14:paraId="24370E9B" w14:textId="010B4D3C" w:rsidR="006C6CA6" w:rsidRPr="005975CD" w:rsidRDefault="006C6CA6" w:rsidP="006C6CA6">
      <w:pPr>
        <w:autoSpaceDE w:val="0"/>
        <w:autoSpaceDN w:val="0"/>
        <w:adjustRightInd w:val="0"/>
        <w:ind w:left="2160" w:hanging="2160"/>
        <w:rPr>
          <w:rFonts w:cs="ƒ_∆_ò"/>
          <w:color w:val="000000" w:themeColor="text1"/>
        </w:rPr>
      </w:pPr>
      <w:r>
        <w:rPr>
          <w:rFonts w:cs="ƒ_∆_ò"/>
          <w:color w:val="000000" w:themeColor="text1"/>
        </w:rPr>
        <w:tab/>
      </w:r>
      <w:r w:rsidRPr="006C6CA6">
        <w:rPr>
          <w:rFonts w:cs="ƒ_∆_ò"/>
          <w:color w:val="000000" w:themeColor="text1"/>
        </w:rPr>
        <w:t>Rebekah Kleinsmith</w:t>
      </w:r>
      <w:r w:rsidR="00FC0799">
        <w:rPr>
          <w:rFonts w:cs="ƒ_∆_ò"/>
          <w:color w:val="000000" w:themeColor="text1"/>
        </w:rPr>
        <w:t>,</w:t>
      </w:r>
      <w:r w:rsidRPr="006C6CA6">
        <w:rPr>
          <w:rFonts w:cs="ƒ_∆_ò"/>
          <w:color w:val="000000" w:themeColor="text1"/>
        </w:rPr>
        <w:t xml:space="preserve"> MD</w:t>
      </w:r>
    </w:p>
    <w:p w14:paraId="49340DB3" w14:textId="77777777" w:rsidR="00AF6C98" w:rsidRPr="005975CD" w:rsidRDefault="00AF6C98" w:rsidP="00AF6C98">
      <w:pPr>
        <w:autoSpaceDE w:val="0"/>
        <w:autoSpaceDN w:val="0"/>
        <w:adjustRightInd w:val="0"/>
        <w:rPr>
          <w:color w:val="000000" w:themeColor="text1"/>
        </w:rPr>
      </w:pPr>
    </w:p>
    <w:p w14:paraId="2AD83378" w14:textId="77777777" w:rsidR="006C6CA6" w:rsidRDefault="005975CD" w:rsidP="006C6CA6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>2</w:t>
      </w:r>
      <w:r w:rsidR="00267BC2" w:rsidRPr="005975CD">
        <w:rPr>
          <w:color w:val="000000" w:themeColor="text1"/>
        </w:rPr>
        <w:t>:</w:t>
      </w:r>
      <w:r>
        <w:rPr>
          <w:color w:val="000000" w:themeColor="text1"/>
        </w:rPr>
        <w:t>42</w:t>
      </w:r>
      <w:r w:rsidR="00267BC2" w:rsidRPr="005975CD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="00267BC2" w:rsidRPr="005975CD">
        <w:rPr>
          <w:color w:val="000000" w:themeColor="text1"/>
        </w:rPr>
        <w:t>:</w:t>
      </w:r>
      <w:r>
        <w:rPr>
          <w:color w:val="000000" w:themeColor="text1"/>
        </w:rPr>
        <w:t>46</w:t>
      </w:r>
      <w:r w:rsidR="00267BC2" w:rsidRPr="005975CD">
        <w:rPr>
          <w:color w:val="000000" w:themeColor="text1"/>
        </w:rPr>
        <w:t>pm</w:t>
      </w:r>
      <w:r w:rsidR="00267BC2" w:rsidRPr="005975CD">
        <w:rPr>
          <w:color w:val="000000" w:themeColor="text1"/>
        </w:rPr>
        <w:tab/>
      </w:r>
      <w:r w:rsidR="006C6CA6" w:rsidRPr="006C6CA6">
        <w:rPr>
          <w:color w:val="000000" w:themeColor="text1"/>
        </w:rPr>
        <w:t>Investigating Normative Measurements of the Thumb and Index Finger to Aid in Reconstructive Surgery</w:t>
      </w:r>
    </w:p>
    <w:p w14:paraId="767448DF" w14:textId="77B97BDA" w:rsidR="00AF6C98" w:rsidRPr="006C6CA6" w:rsidRDefault="006C6CA6" w:rsidP="006C6CA6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6C6CA6">
        <w:rPr>
          <w:color w:val="000000" w:themeColor="text1"/>
        </w:rPr>
        <w:t>Lucas J Ray, MD</w:t>
      </w:r>
    </w:p>
    <w:p w14:paraId="661C77A3" w14:textId="77777777" w:rsidR="00AF6C98" w:rsidRPr="005975CD" w:rsidRDefault="00AF6C98" w:rsidP="00AF6C98">
      <w:pPr>
        <w:autoSpaceDE w:val="0"/>
        <w:autoSpaceDN w:val="0"/>
        <w:adjustRightInd w:val="0"/>
        <w:rPr>
          <w:color w:val="000000" w:themeColor="text1"/>
        </w:rPr>
      </w:pPr>
    </w:p>
    <w:p w14:paraId="79169EB7" w14:textId="04EC6D85" w:rsidR="002452B7" w:rsidRDefault="005975CD" w:rsidP="002452B7">
      <w:pPr>
        <w:ind w:left="2160" w:hanging="2160"/>
        <w:rPr>
          <w:rFonts w:cs="Times New Roman (Body CS)"/>
          <w:bCs/>
          <w:color w:val="000000" w:themeColor="text1"/>
          <w:spacing w:val="-4"/>
        </w:rPr>
      </w:pPr>
      <w:r>
        <w:rPr>
          <w:color w:val="000000" w:themeColor="text1"/>
        </w:rPr>
        <w:t>2</w:t>
      </w:r>
      <w:r w:rsidR="009B14B9" w:rsidRPr="005975CD">
        <w:rPr>
          <w:color w:val="000000" w:themeColor="text1"/>
        </w:rPr>
        <w:t>:</w:t>
      </w:r>
      <w:r>
        <w:rPr>
          <w:color w:val="000000" w:themeColor="text1"/>
        </w:rPr>
        <w:t>46</w:t>
      </w:r>
      <w:r w:rsidR="009B14B9" w:rsidRPr="005975CD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="009B14B9" w:rsidRPr="005975CD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="009B14B9" w:rsidRPr="005975CD">
        <w:rPr>
          <w:color w:val="000000" w:themeColor="text1"/>
        </w:rPr>
        <w:t>pm</w:t>
      </w:r>
      <w:r w:rsidR="009B14B9" w:rsidRPr="005975CD">
        <w:rPr>
          <w:color w:val="000000" w:themeColor="text1"/>
        </w:rPr>
        <w:tab/>
      </w:r>
      <w:r w:rsidR="002452B7" w:rsidRPr="0092335B">
        <w:rPr>
          <w:rFonts w:cs="Times New Roman (Body CS)"/>
          <w:bCs/>
          <w:color w:val="000000" w:themeColor="text1"/>
          <w:spacing w:val="-4"/>
        </w:rPr>
        <w:t xml:space="preserve">Seasonal Variation Effects on Incidence of </w:t>
      </w:r>
      <w:proofErr w:type="gramStart"/>
      <w:r w:rsidR="002452B7" w:rsidRPr="0092335B">
        <w:rPr>
          <w:rFonts w:cs="Times New Roman (Body CS)"/>
          <w:bCs/>
          <w:color w:val="000000" w:themeColor="text1"/>
          <w:spacing w:val="-4"/>
        </w:rPr>
        <w:t>Operatively-Treated</w:t>
      </w:r>
      <w:proofErr w:type="gramEnd"/>
      <w:r w:rsidR="002452B7" w:rsidRPr="0092335B">
        <w:rPr>
          <w:rFonts w:cs="Times New Roman (Body CS)"/>
          <w:bCs/>
          <w:color w:val="000000" w:themeColor="text1"/>
          <w:spacing w:val="-4"/>
        </w:rPr>
        <w:t xml:space="preserve"> Distal Radius</w:t>
      </w:r>
      <w:r w:rsidR="002452B7">
        <w:rPr>
          <w:rFonts w:cs="Times New Roman (Body CS)"/>
          <w:bCs/>
          <w:color w:val="000000" w:themeColor="text1"/>
          <w:spacing w:val="-4"/>
        </w:rPr>
        <w:t xml:space="preserve"> </w:t>
      </w:r>
      <w:r w:rsidR="002452B7" w:rsidRPr="0092335B">
        <w:rPr>
          <w:rFonts w:cs="Times New Roman (Body CS)"/>
          <w:bCs/>
          <w:color w:val="000000" w:themeColor="text1"/>
          <w:spacing w:val="-4"/>
        </w:rPr>
        <w:t>Fractures</w:t>
      </w:r>
    </w:p>
    <w:p w14:paraId="73D3DAC6" w14:textId="77777777" w:rsidR="002452B7" w:rsidRDefault="002452B7" w:rsidP="002452B7">
      <w:pPr>
        <w:ind w:left="1440" w:firstLine="720"/>
        <w:rPr>
          <w:rFonts w:cs="Times New Roman (Body CS)"/>
          <w:bCs/>
          <w:color w:val="000000" w:themeColor="text1"/>
          <w:spacing w:val="-4"/>
        </w:rPr>
      </w:pPr>
      <w:r w:rsidRPr="0092335B">
        <w:rPr>
          <w:rFonts w:cs="Times New Roman (Body CS)"/>
          <w:bCs/>
          <w:color w:val="000000" w:themeColor="text1"/>
          <w:spacing w:val="-4"/>
        </w:rPr>
        <w:t>Rebekah Kleinsmith, MD</w:t>
      </w:r>
    </w:p>
    <w:p w14:paraId="03AA489E" w14:textId="217CC75B" w:rsidR="0011381F" w:rsidRPr="005975CD" w:rsidRDefault="0011381F" w:rsidP="002452B7">
      <w:pPr>
        <w:ind w:left="2160" w:hanging="2160"/>
        <w:rPr>
          <w:color w:val="000000" w:themeColor="text1"/>
        </w:rPr>
      </w:pPr>
    </w:p>
    <w:p w14:paraId="42629719" w14:textId="276150F5" w:rsidR="0011381F" w:rsidRPr="0011381F" w:rsidRDefault="005975CD" w:rsidP="0011381F">
      <w:pPr>
        <w:rPr>
          <w:rFonts w:cs="Times New Roman (Body CS)"/>
          <w:color w:val="000000" w:themeColor="text1"/>
          <w:spacing w:val="-4"/>
        </w:rPr>
      </w:pPr>
      <w:r>
        <w:rPr>
          <w:rFonts w:cs="Times New Roman (Body CS)"/>
          <w:color w:val="000000" w:themeColor="text1"/>
          <w:spacing w:val="-4"/>
        </w:rPr>
        <w:t>2</w:t>
      </w:r>
      <w:r w:rsidR="0011381F" w:rsidRPr="005975CD">
        <w:rPr>
          <w:rFonts w:cs="Times New Roman (Body CS)"/>
          <w:color w:val="000000" w:themeColor="text1"/>
          <w:spacing w:val="-4"/>
        </w:rPr>
        <w:t>:</w:t>
      </w:r>
      <w:r>
        <w:rPr>
          <w:rFonts w:cs="Times New Roman (Body CS)"/>
          <w:color w:val="000000" w:themeColor="text1"/>
          <w:spacing w:val="-4"/>
        </w:rPr>
        <w:t>50</w:t>
      </w:r>
      <w:r w:rsidR="0011381F" w:rsidRPr="005975CD">
        <w:rPr>
          <w:rFonts w:cs="Times New Roman (Body CS)"/>
          <w:color w:val="000000" w:themeColor="text1"/>
          <w:spacing w:val="-4"/>
        </w:rPr>
        <w:t>-</w:t>
      </w:r>
      <w:r>
        <w:rPr>
          <w:rFonts w:cs="Times New Roman (Body CS)"/>
          <w:color w:val="000000" w:themeColor="text1"/>
          <w:spacing w:val="-4"/>
        </w:rPr>
        <w:t>2:55</w:t>
      </w:r>
      <w:r w:rsidR="0011381F" w:rsidRPr="005975CD">
        <w:rPr>
          <w:rFonts w:cs="Times New Roman (Body CS)"/>
          <w:color w:val="000000" w:themeColor="text1"/>
          <w:spacing w:val="-4"/>
        </w:rPr>
        <w:t>pm</w:t>
      </w:r>
      <w:r w:rsidR="0011381F" w:rsidRPr="005975CD">
        <w:rPr>
          <w:rFonts w:cs="Times New Roman (Body CS)"/>
          <w:color w:val="000000" w:themeColor="text1"/>
          <w:spacing w:val="-4"/>
        </w:rPr>
        <w:tab/>
      </w:r>
      <w:r w:rsidR="0011381F" w:rsidRPr="005975CD">
        <w:rPr>
          <w:rFonts w:cs="Times New Roman (Body CS)"/>
          <w:color w:val="000000" w:themeColor="text1"/>
          <w:spacing w:val="-4"/>
        </w:rPr>
        <w:tab/>
        <w:t>Q&amp;A</w:t>
      </w:r>
    </w:p>
    <w:p w14:paraId="207E3760" w14:textId="77777777" w:rsidR="00AF6C98" w:rsidRPr="00112B0D" w:rsidRDefault="00AF6C98" w:rsidP="00662EB2">
      <w:pPr>
        <w:autoSpaceDE w:val="0"/>
        <w:autoSpaceDN w:val="0"/>
        <w:adjustRightInd w:val="0"/>
        <w:rPr>
          <w:b/>
          <w:color w:val="000000" w:themeColor="text1"/>
        </w:rPr>
      </w:pPr>
    </w:p>
    <w:p w14:paraId="60A1DE85" w14:textId="16255A91" w:rsidR="00AF6C98" w:rsidRPr="00112B0D" w:rsidRDefault="00AF6C98" w:rsidP="00AF6C98">
      <w:pPr>
        <w:autoSpaceDE w:val="0"/>
        <w:autoSpaceDN w:val="0"/>
        <w:adjustRightInd w:val="0"/>
        <w:rPr>
          <w:b/>
          <w:color w:val="000000" w:themeColor="text1"/>
        </w:rPr>
      </w:pPr>
      <w:r w:rsidRPr="00112B0D">
        <w:rPr>
          <w:b/>
          <w:color w:val="000000" w:themeColor="text1"/>
        </w:rPr>
        <w:t>Spine Part One (Ballroom #2)</w:t>
      </w:r>
      <w:r w:rsidR="005A0C38">
        <w:rPr>
          <w:b/>
          <w:color w:val="000000" w:themeColor="text1"/>
        </w:rPr>
        <w:t xml:space="preserve"> – </w:t>
      </w:r>
      <w:r w:rsidR="00E619CF">
        <w:rPr>
          <w:b/>
          <w:color w:val="000000" w:themeColor="text1"/>
        </w:rPr>
        <w:t>Ryan Hoel, MD</w:t>
      </w:r>
    </w:p>
    <w:p w14:paraId="6108691E" w14:textId="77777777" w:rsidR="00C302D3" w:rsidRDefault="005975CD" w:rsidP="00C302D3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bookmarkStart w:id="0" w:name="_Hlk162187352"/>
      <w:r>
        <w:rPr>
          <w:rFonts w:cs="ƒ_∆_ò"/>
          <w:color w:val="000000" w:themeColor="text1"/>
        </w:rPr>
        <w:t>2</w:t>
      </w:r>
      <w:r w:rsidRPr="005975CD">
        <w:rPr>
          <w:rFonts w:cs="ƒ_∆_ò"/>
          <w:color w:val="000000" w:themeColor="text1"/>
        </w:rPr>
        <w:t>:</w:t>
      </w:r>
      <w:r>
        <w:rPr>
          <w:rFonts w:cs="ƒ_∆_ò"/>
          <w:color w:val="000000" w:themeColor="text1"/>
        </w:rPr>
        <w:t>30</w:t>
      </w:r>
      <w:r w:rsidRPr="005975CD">
        <w:rPr>
          <w:rFonts w:cs="ƒ_∆_ò"/>
          <w:color w:val="000000" w:themeColor="text1"/>
        </w:rPr>
        <w:t>-</w:t>
      </w:r>
      <w:r>
        <w:rPr>
          <w:rFonts w:cs="ƒ_∆_ò"/>
          <w:color w:val="000000" w:themeColor="text1"/>
        </w:rPr>
        <w:t>2:34</w:t>
      </w:r>
      <w:r w:rsidRPr="005975CD">
        <w:rPr>
          <w:rFonts w:cs="ƒ_∆_ò"/>
          <w:color w:val="000000" w:themeColor="text1"/>
        </w:rPr>
        <w:t>pm</w:t>
      </w:r>
      <w:r w:rsidR="00561287">
        <w:rPr>
          <w:color w:val="000000" w:themeColor="text1"/>
        </w:rPr>
        <w:tab/>
      </w:r>
      <w:r w:rsidR="00C302D3" w:rsidRPr="00FC0799">
        <w:rPr>
          <w:color w:val="000000" w:themeColor="text1"/>
        </w:rPr>
        <w:t>How Common are Lumbosacral Fusions in Primary Total Hip Arthroplasty Patients? A Radiographic Review</w:t>
      </w:r>
    </w:p>
    <w:p w14:paraId="2CF40CE0" w14:textId="7041A42A" w:rsidR="00FC0799" w:rsidRPr="00112B0D" w:rsidRDefault="00C302D3" w:rsidP="00C302D3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FC0799">
        <w:rPr>
          <w:color w:val="000000" w:themeColor="text1"/>
        </w:rPr>
        <w:t>Jason J. Haselhuhn</w:t>
      </w:r>
      <w:r>
        <w:rPr>
          <w:color w:val="000000" w:themeColor="text1"/>
        </w:rPr>
        <w:t>,</w:t>
      </w:r>
      <w:r w:rsidRPr="00FC0799">
        <w:rPr>
          <w:color w:val="000000" w:themeColor="text1"/>
        </w:rPr>
        <w:t xml:space="preserve"> DO</w:t>
      </w:r>
    </w:p>
    <w:p w14:paraId="0CF04135" w14:textId="655ABFF3" w:rsidR="00AF6C98" w:rsidRPr="00112B0D" w:rsidRDefault="00AF6C98" w:rsidP="005975CD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</w:p>
    <w:p w14:paraId="468A61C7" w14:textId="207088FB" w:rsidR="00AF6C98" w:rsidRDefault="005975CD" w:rsidP="006C6CA6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rFonts w:cs="ƒ_∆_ò"/>
          <w:color w:val="000000" w:themeColor="text1"/>
        </w:rPr>
        <w:t>2</w:t>
      </w:r>
      <w:r w:rsidRPr="005975CD">
        <w:rPr>
          <w:rFonts w:cs="ƒ_∆_ò"/>
          <w:color w:val="000000" w:themeColor="text1"/>
        </w:rPr>
        <w:t>:</w:t>
      </w:r>
      <w:r>
        <w:rPr>
          <w:rFonts w:cs="ƒ_∆_ò"/>
          <w:color w:val="000000" w:themeColor="text1"/>
        </w:rPr>
        <w:t>34</w:t>
      </w:r>
      <w:r w:rsidRPr="005975CD">
        <w:rPr>
          <w:rFonts w:cs="ƒ_∆_ò"/>
          <w:color w:val="000000" w:themeColor="text1"/>
        </w:rPr>
        <w:t>-</w:t>
      </w:r>
      <w:r>
        <w:rPr>
          <w:rFonts w:cs="ƒ_∆_ò"/>
          <w:color w:val="000000" w:themeColor="text1"/>
        </w:rPr>
        <w:t>2</w:t>
      </w:r>
      <w:r w:rsidRPr="005975CD">
        <w:rPr>
          <w:rFonts w:cs="ƒ_∆_ò"/>
          <w:color w:val="000000" w:themeColor="text1"/>
        </w:rPr>
        <w:t>:</w:t>
      </w:r>
      <w:r>
        <w:rPr>
          <w:rFonts w:cs="ƒ_∆_ò"/>
          <w:color w:val="000000" w:themeColor="text1"/>
        </w:rPr>
        <w:t>38</w:t>
      </w:r>
      <w:r w:rsidRPr="005975CD">
        <w:rPr>
          <w:rFonts w:cs="ƒ_∆_ò"/>
          <w:color w:val="000000" w:themeColor="text1"/>
        </w:rPr>
        <w:t>pm</w:t>
      </w:r>
      <w:r w:rsidR="005635F8">
        <w:rPr>
          <w:color w:val="000000" w:themeColor="text1"/>
        </w:rPr>
        <w:tab/>
      </w:r>
      <w:r w:rsidR="00FC0799" w:rsidRPr="00FC0799">
        <w:rPr>
          <w:color w:val="000000" w:themeColor="text1"/>
        </w:rPr>
        <w:t>Unilateral Versus Bilateral Pedicle Screw Fixation with Anterior Lumbar Interbody Fusion: A Comparison of Postoperative Outcomes</w:t>
      </w:r>
    </w:p>
    <w:p w14:paraId="7B0146B1" w14:textId="371A4B78" w:rsidR="00FC0799" w:rsidRDefault="00FC0799" w:rsidP="006C6CA6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FC0799">
        <w:rPr>
          <w:color w:val="000000" w:themeColor="text1"/>
        </w:rPr>
        <w:t>Brian E. Kelley</w:t>
      </w:r>
    </w:p>
    <w:p w14:paraId="6CE7E6DF" w14:textId="2C72028E" w:rsidR="00AF6C98" w:rsidRPr="00112B0D" w:rsidRDefault="00AF6C98" w:rsidP="003375A0">
      <w:pPr>
        <w:autoSpaceDE w:val="0"/>
        <w:autoSpaceDN w:val="0"/>
        <w:adjustRightInd w:val="0"/>
        <w:rPr>
          <w:color w:val="000000" w:themeColor="text1"/>
        </w:rPr>
      </w:pPr>
    </w:p>
    <w:p w14:paraId="2A20BD0B" w14:textId="29052CC1" w:rsidR="005B2BD7" w:rsidRDefault="005975CD" w:rsidP="006C6CA6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>2</w:t>
      </w:r>
      <w:r w:rsidRPr="005975CD">
        <w:rPr>
          <w:color w:val="000000" w:themeColor="text1"/>
        </w:rPr>
        <w:t>:</w:t>
      </w:r>
      <w:r w:rsidR="00CE59AC">
        <w:rPr>
          <w:color w:val="000000" w:themeColor="text1"/>
        </w:rPr>
        <w:t>38</w:t>
      </w:r>
      <w:r w:rsidRPr="005975CD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Pr="005975CD">
        <w:rPr>
          <w:color w:val="000000" w:themeColor="text1"/>
        </w:rPr>
        <w:t>:</w:t>
      </w:r>
      <w:r>
        <w:rPr>
          <w:color w:val="000000" w:themeColor="text1"/>
        </w:rPr>
        <w:t>4</w:t>
      </w:r>
      <w:r w:rsidR="00CE59AC">
        <w:rPr>
          <w:color w:val="000000" w:themeColor="text1"/>
        </w:rPr>
        <w:t>2</w:t>
      </w:r>
      <w:r w:rsidRPr="005975CD">
        <w:rPr>
          <w:color w:val="000000" w:themeColor="text1"/>
        </w:rPr>
        <w:t>pm</w:t>
      </w:r>
      <w:r w:rsidR="006D67F3">
        <w:rPr>
          <w:color w:val="000000" w:themeColor="text1"/>
        </w:rPr>
        <w:tab/>
      </w:r>
      <w:r w:rsidR="00FC0799" w:rsidRPr="00FC0799">
        <w:rPr>
          <w:color w:val="000000" w:themeColor="text1"/>
        </w:rPr>
        <w:t>Does Postoperative L4-S1 Lordosis Influence Outcomes after 1-2 Level Lower Lumbar Fusion?</w:t>
      </w:r>
    </w:p>
    <w:p w14:paraId="042801D9" w14:textId="299EA39B" w:rsidR="00FC0799" w:rsidRPr="00112B0D" w:rsidRDefault="00FC0799" w:rsidP="006C6CA6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FC0799">
        <w:rPr>
          <w:color w:val="000000" w:themeColor="text1"/>
        </w:rPr>
        <w:t>Dustin J. Kress</w:t>
      </w:r>
      <w:r>
        <w:rPr>
          <w:color w:val="000000" w:themeColor="text1"/>
        </w:rPr>
        <w:t>,</w:t>
      </w:r>
      <w:r w:rsidRPr="00FC0799">
        <w:rPr>
          <w:color w:val="000000" w:themeColor="text1"/>
        </w:rPr>
        <w:t xml:space="preserve"> MA</w:t>
      </w:r>
    </w:p>
    <w:p w14:paraId="28980C5E" w14:textId="4501065E" w:rsidR="00AF6C98" w:rsidRPr="00112B0D" w:rsidRDefault="00AF6C98" w:rsidP="005B2BD7">
      <w:pPr>
        <w:autoSpaceDE w:val="0"/>
        <w:autoSpaceDN w:val="0"/>
        <w:adjustRightInd w:val="0"/>
        <w:ind w:left="2160" w:hanging="2160"/>
        <w:rPr>
          <w:b/>
          <w:color w:val="000000" w:themeColor="text1"/>
        </w:rPr>
      </w:pPr>
    </w:p>
    <w:p w14:paraId="185ED832" w14:textId="25A89D0E" w:rsidR="004A2D47" w:rsidRPr="006C6CA6" w:rsidRDefault="005975CD" w:rsidP="004A2D47">
      <w:pPr>
        <w:rPr>
          <w:rFonts w:cs="Times New Roman (Body CS)"/>
          <w:bCs/>
          <w:color w:val="000000" w:themeColor="text1"/>
          <w:spacing w:val="-4"/>
        </w:rPr>
      </w:pPr>
      <w:r>
        <w:rPr>
          <w:color w:val="000000" w:themeColor="text1"/>
        </w:rPr>
        <w:t>2</w:t>
      </w:r>
      <w:r w:rsidRPr="005975CD">
        <w:rPr>
          <w:color w:val="000000" w:themeColor="text1"/>
        </w:rPr>
        <w:t>:</w:t>
      </w:r>
      <w:r>
        <w:rPr>
          <w:color w:val="000000" w:themeColor="text1"/>
        </w:rPr>
        <w:t>4</w:t>
      </w:r>
      <w:r w:rsidR="00CE59AC">
        <w:rPr>
          <w:color w:val="000000" w:themeColor="text1"/>
        </w:rPr>
        <w:t>2</w:t>
      </w:r>
      <w:r w:rsidRPr="005975CD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Pr="005975CD">
        <w:rPr>
          <w:color w:val="000000" w:themeColor="text1"/>
        </w:rPr>
        <w:t>:</w:t>
      </w:r>
      <w:r w:rsidR="00CE59AC">
        <w:rPr>
          <w:color w:val="000000" w:themeColor="text1"/>
        </w:rPr>
        <w:t>46</w:t>
      </w:r>
      <w:r w:rsidRPr="005975CD">
        <w:rPr>
          <w:color w:val="000000" w:themeColor="text1"/>
        </w:rPr>
        <w:t>pm</w:t>
      </w:r>
      <w:r w:rsidR="006D67F3">
        <w:rPr>
          <w:color w:val="000000" w:themeColor="text1"/>
        </w:rPr>
        <w:tab/>
      </w:r>
      <w:r w:rsidR="004A2D47">
        <w:rPr>
          <w:color w:val="000000" w:themeColor="text1"/>
        </w:rPr>
        <w:tab/>
      </w:r>
      <w:bookmarkStart w:id="1" w:name="_Hlk162187229"/>
      <w:r w:rsidR="004A2D47" w:rsidRPr="00EE35A3">
        <w:rPr>
          <w:rFonts w:cs="Times New Roman (Body CS)"/>
          <w:bCs/>
          <w:color w:val="000000" w:themeColor="text1"/>
          <w:spacing w:val="-4"/>
        </w:rPr>
        <w:t>The Learning Curve for Pelvic Fixation with the Bedrock Technique</w:t>
      </w:r>
    </w:p>
    <w:p w14:paraId="0998BB2D" w14:textId="77777777" w:rsidR="004A2D47" w:rsidRPr="00EE35A3" w:rsidRDefault="004A2D47" w:rsidP="004A2D47">
      <w:pPr>
        <w:ind w:left="1440" w:firstLine="720"/>
        <w:rPr>
          <w:rFonts w:cs="Times New Roman (Body CS)"/>
          <w:bCs/>
          <w:color w:val="000000" w:themeColor="text1"/>
          <w:spacing w:val="-4"/>
        </w:rPr>
      </w:pPr>
      <w:r w:rsidRPr="00EE35A3">
        <w:rPr>
          <w:rFonts w:cs="Times New Roman (Body CS)"/>
          <w:bCs/>
          <w:color w:val="000000" w:themeColor="text1"/>
          <w:spacing w:val="-4"/>
        </w:rPr>
        <w:t>Christopher Martin</w:t>
      </w:r>
      <w:r>
        <w:rPr>
          <w:rFonts w:cs="Times New Roman (Body CS)"/>
          <w:bCs/>
          <w:color w:val="000000" w:themeColor="text1"/>
          <w:spacing w:val="-4"/>
        </w:rPr>
        <w:t>,</w:t>
      </w:r>
      <w:r w:rsidRPr="00EE35A3">
        <w:rPr>
          <w:rFonts w:cs="Times New Roman (Body CS)"/>
          <w:bCs/>
          <w:color w:val="000000" w:themeColor="text1"/>
          <w:spacing w:val="-4"/>
        </w:rPr>
        <w:t xml:space="preserve"> MD</w:t>
      </w:r>
    </w:p>
    <w:bookmarkEnd w:id="1"/>
    <w:p w14:paraId="58B57AAD" w14:textId="4530347C" w:rsidR="003155E7" w:rsidRDefault="003155E7" w:rsidP="003155E7">
      <w:pPr>
        <w:autoSpaceDE w:val="0"/>
        <w:autoSpaceDN w:val="0"/>
        <w:adjustRightInd w:val="0"/>
        <w:rPr>
          <w:color w:val="000000" w:themeColor="text1"/>
        </w:rPr>
      </w:pPr>
    </w:p>
    <w:p w14:paraId="743AF9C7" w14:textId="00BA8D2B" w:rsidR="00B13DA4" w:rsidRDefault="005975CD" w:rsidP="00B13DA4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>2</w:t>
      </w:r>
      <w:r w:rsidR="003155E7">
        <w:rPr>
          <w:color w:val="000000" w:themeColor="text1"/>
        </w:rPr>
        <w:t>:</w:t>
      </w:r>
      <w:r w:rsidR="00CE59AC">
        <w:rPr>
          <w:color w:val="000000" w:themeColor="text1"/>
        </w:rPr>
        <w:t>46</w:t>
      </w:r>
      <w:r w:rsidR="003155E7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="003155E7">
        <w:rPr>
          <w:color w:val="000000" w:themeColor="text1"/>
        </w:rPr>
        <w:t>:</w:t>
      </w:r>
      <w:r>
        <w:rPr>
          <w:color w:val="000000" w:themeColor="text1"/>
        </w:rPr>
        <w:t>5</w:t>
      </w:r>
      <w:r w:rsidR="006C6CA6">
        <w:rPr>
          <w:color w:val="000000" w:themeColor="text1"/>
        </w:rPr>
        <w:t>0</w:t>
      </w:r>
      <w:r w:rsidR="003155E7">
        <w:rPr>
          <w:color w:val="000000" w:themeColor="text1"/>
        </w:rPr>
        <w:t>pm</w:t>
      </w:r>
      <w:r w:rsidR="00956069">
        <w:rPr>
          <w:color w:val="000000" w:themeColor="text1"/>
        </w:rPr>
        <w:tab/>
      </w:r>
      <w:r w:rsidR="00B13DA4" w:rsidRPr="000A37EA">
        <w:rPr>
          <w:color w:val="000000" w:themeColor="text1"/>
        </w:rPr>
        <w:t>Simulated Durotomy Repair for Surgical Trainees</w:t>
      </w:r>
    </w:p>
    <w:p w14:paraId="158D2A21" w14:textId="77777777" w:rsidR="00B13DA4" w:rsidRDefault="00B13DA4" w:rsidP="00B13DA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A37EA">
        <w:rPr>
          <w:color w:val="000000" w:themeColor="text1"/>
        </w:rPr>
        <w:t>Lainey G</w:t>
      </w:r>
      <w:r>
        <w:rPr>
          <w:color w:val="000000" w:themeColor="text1"/>
        </w:rPr>
        <w:t>.</w:t>
      </w:r>
      <w:r w:rsidRPr="000A37EA">
        <w:rPr>
          <w:color w:val="000000" w:themeColor="text1"/>
        </w:rPr>
        <w:t xml:space="preserve"> </w:t>
      </w:r>
      <w:proofErr w:type="spellStart"/>
      <w:r w:rsidRPr="000A37EA">
        <w:rPr>
          <w:color w:val="000000" w:themeColor="text1"/>
        </w:rPr>
        <w:t>Bukowiec</w:t>
      </w:r>
      <w:proofErr w:type="spellEnd"/>
      <w:r>
        <w:rPr>
          <w:color w:val="000000" w:themeColor="text1"/>
        </w:rPr>
        <w:t>, MD</w:t>
      </w:r>
    </w:p>
    <w:p w14:paraId="0231EB9B" w14:textId="77777777" w:rsidR="006C6CA6" w:rsidRDefault="006C6CA6" w:rsidP="003155E7">
      <w:pPr>
        <w:autoSpaceDE w:val="0"/>
        <w:autoSpaceDN w:val="0"/>
        <w:adjustRightInd w:val="0"/>
        <w:rPr>
          <w:color w:val="000000" w:themeColor="text1"/>
        </w:rPr>
      </w:pPr>
    </w:p>
    <w:p w14:paraId="337B7F30" w14:textId="0223421C" w:rsidR="006C6CA6" w:rsidRDefault="006C6CA6" w:rsidP="003155E7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2:50-2:55pm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Q&amp;A</w:t>
      </w:r>
    </w:p>
    <w:bookmarkEnd w:id="0"/>
    <w:p w14:paraId="34145A44" w14:textId="77777777" w:rsidR="00C46FEF" w:rsidRDefault="00C46FEF" w:rsidP="003155E7">
      <w:pPr>
        <w:autoSpaceDE w:val="0"/>
        <w:autoSpaceDN w:val="0"/>
        <w:adjustRightInd w:val="0"/>
        <w:rPr>
          <w:color w:val="000000" w:themeColor="text1"/>
        </w:rPr>
      </w:pPr>
    </w:p>
    <w:p w14:paraId="2FF611CC" w14:textId="2FA7C390" w:rsidR="00AF6C98" w:rsidRPr="006847A9" w:rsidRDefault="00AF6C98" w:rsidP="00662EB2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  <w:r w:rsidRPr="006847A9">
        <w:rPr>
          <w:b/>
          <w:color w:val="000000" w:themeColor="text1"/>
          <w:u w:val="single"/>
        </w:rPr>
        <w:t>Session 4</w:t>
      </w:r>
    </w:p>
    <w:p w14:paraId="5D6BE2E8" w14:textId="76338B59" w:rsidR="00AF6C98" w:rsidRPr="00112B0D" w:rsidRDefault="00AF6C98" w:rsidP="00AF6C98">
      <w:pPr>
        <w:autoSpaceDE w:val="0"/>
        <w:autoSpaceDN w:val="0"/>
        <w:adjustRightInd w:val="0"/>
        <w:rPr>
          <w:b/>
          <w:color w:val="000000" w:themeColor="text1"/>
        </w:rPr>
      </w:pPr>
      <w:r w:rsidRPr="00112B0D">
        <w:rPr>
          <w:b/>
          <w:color w:val="000000" w:themeColor="text1"/>
        </w:rPr>
        <w:t>Sports Part Two (Ballroom #1)</w:t>
      </w:r>
      <w:r w:rsidR="005A0C38">
        <w:rPr>
          <w:b/>
          <w:color w:val="000000" w:themeColor="text1"/>
        </w:rPr>
        <w:t xml:space="preserve"> – </w:t>
      </w:r>
      <w:r w:rsidR="00A04153">
        <w:rPr>
          <w:b/>
          <w:color w:val="000000" w:themeColor="text1"/>
        </w:rPr>
        <w:t>Mahad Hassan, MD</w:t>
      </w:r>
    </w:p>
    <w:p w14:paraId="6464C9FA" w14:textId="77777777" w:rsidR="00FB2DF0" w:rsidRDefault="00FB2DF0" w:rsidP="00FB2DF0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>3:00-3:04pm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Supratubercle</w:t>
      </w:r>
      <w:proofErr w:type="spellEnd"/>
      <w:r>
        <w:rPr>
          <w:color w:val="000000" w:themeColor="text1"/>
        </w:rPr>
        <w:t xml:space="preserve"> Anterior Closing Wedge Osteotomy: No Change in Patellar Height and Significant Decreases in Anterior Tibial Translation at Six Months Postoperatively.</w:t>
      </w:r>
    </w:p>
    <w:p w14:paraId="09A562C7" w14:textId="77777777" w:rsidR="00FB2DF0" w:rsidRPr="00112B0D" w:rsidRDefault="00FB2DF0" w:rsidP="00FB2DF0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  <w:t>Luke V. Tollefson, BS</w:t>
      </w:r>
    </w:p>
    <w:p w14:paraId="28CB0F70" w14:textId="77777777" w:rsidR="00FB2DF0" w:rsidRPr="00112B0D" w:rsidRDefault="00FB2DF0" w:rsidP="00FB2DF0">
      <w:pPr>
        <w:autoSpaceDE w:val="0"/>
        <w:autoSpaceDN w:val="0"/>
        <w:adjustRightInd w:val="0"/>
        <w:rPr>
          <w:color w:val="000000" w:themeColor="text1"/>
        </w:rPr>
      </w:pPr>
    </w:p>
    <w:p w14:paraId="27EEC86D" w14:textId="77777777" w:rsidR="001B7F1C" w:rsidRDefault="00FB2DF0" w:rsidP="001B7F1C">
      <w:pPr>
        <w:autoSpaceDE w:val="0"/>
        <w:autoSpaceDN w:val="0"/>
        <w:adjustRightInd w:val="0"/>
        <w:ind w:left="2160" w:hanging="2160"/>
        <w:rPr>
          <w:rFonts w:cs="Liberation Sans"/>
          <w:color w:val="000000" w:themeColor="text1"/>
        </w:rPr>
      </w:pPr>
      <w:r>
        <w:rPr>
          <w:color w:val="000000" w:themeColor="text1"/>
        </w:rPr>
        <w:t>3:04-3:08pm</w:t>
      </w:r>
      <w:r>
        <w:rPr>
          <w:color w:val="000000" w:themeColor="text1"/>
        </w:rPr>
        <w:tab/>
      </w:r>
      <w:r w:rsidR="001B7F1C">
        <w:rPr>
          <w:rFonts w:cs="Liberation Sans"/>
          <w:color w:val="000000" w:themeColor="text1"/>
        </w:rPr>
        <w:t>Sports Medicine vs. Shoulder Fellowship-Trained Orthopaedic Surgeons: Procedural Costs and Operative Time in Rotator Cuff Repair Surgery</w:t>
      </w:r>
    </w:p>
    <w:p w14:paraId="0E8BB2A6" w14:textId="77777777" w:rsidR="001B7F1C" w:rsidRDefault="001B7F1C" w:rsidP="001B7F1C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rFonts w:cs="Liberation Sans"/>
          <w:color w:val="000000" w:themeColor="text1"/>
        </w:rPr>
        <w:tab/>
        <w:t>Stephen A Doxey, DO</w:t>
      </w:r>
    </w:p>
    <w:p w14:paraId="6F59763E" w14:textId="205154DC" w:rsidR="00FB2DF0" w:rsidRPr="00662EB2" w:rsidRDefault="00FB2DF0" w:rsidP="001B7F1C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</w:p>
    <w:p w14:paraId="561A1B3D" w14:textId="77777777" w:rsidR="00FB2DF0" w:rsidRDefault="00FB2DF0" w:rsidP="00FB2DF0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>3:08-3:12pm</w:t>
      </w:r>
      <w:r>
        <w:rPr>
          <w:color w:val="000000" w:themeColor="text1"/>
        </w:rPr>
        <w:tab/>
        <w:t xml:space="preserve">Characterization of patients with excessive external tibial torsion after distal tibial </w:t>
      </w:r>
      <w:proofErr w:type="spellStart"/>
      <w:r>
        <w:rPr>
          <w:color w:val="000000" w:themeColor="text1"/>
        </w:rPr>
        <w:t>derotational</w:t>
      </w:r>
      <w:proofErr w:type="spellEnd"/>
      <w:r>
        <w:rPr>
          <w:color w:val="000000" w:themeColor="text1"/>
        </w:rPr>
        <w:t xml:space="preserve"> osteotomy with mean follow up of 22 </w:t>
      </w:r>
      <w:proofErr w:type="gramStart"/>
      <w:r>
        <w:rPr>
          <w:color w:val="000000" w:themeColor="text1"/>
        </w:rPr>
        <w:t>months</w:t>
      </w:r>
      <w:proofErr w:type="gramEnd"/>
    </w:p>
    <w:p w14:paraId="4293D099" w14:textId="77777777" w:rsidR="00FB2DF0" w:rsidRPr="00112B0D" w:rsidRDefault="00FB2DF0" w:rsidP="00FB2DF0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  <w:t>Spencer M. Comfort, MD</w:t>
      </w:r>
    </w:p>
    <w:p w14:paraId="6E98FFC1" w14:textId="77777777" w:rsidR="00AF6C98" w:rsidRPr="00662EB2" w:rsidRDefault="00AF6C98" w:rsidP="00AF6C98">
      <w:pPr>
        <w:autoSpaceDE w:val="0"/>
        <w:autoSpaceDN w:val="0"/>
        <w:adjustRightInd w:val="0"/>
        <w:rPr>
          <w:color w:val="000000" w:themeColor="text1"/>
        </w:rPr>
      </w:pPr>
    </w:p>
    <w:p w14:paraId="1903FDD7" w14:textId="77777777" w:rsidR="00BC16FB" w:rsidRDefault="006847A9" w:rsidP="00BC16FB">
      <w:pPr>
        <w:autoSpaceDE w:val="0"/>
        <w:autoSpaceDN w:val="0"/>
        <w:adjustRightInd w:val="0"/>
        <w:ind w:left="2160" w:hanging="2160"/>
      </w:pPr>
      <w:r>
        <w:rPr>
          <w:color w:val="000000" w:themeColor="text1"/>
        </w:rPr>
        <w:t>3:</w:t>
      </w:r>
      <w:r w:rsidR="0094556B">
        <w:rPr>
          <w:color w:val="000000" w:themeColor="text1"/>
        </w:rPr>
        <w:t>1</w:t>
      </w:r>
      <w:r>
        <w:rPr>
          <w:color w:val="000000" w:themeColor="text1"/>
        </w:rPr>
        <w:t>2-3:</w:t>
      </w:r>
      <w:r w:rsidR="0094556B">
        <w:rPr>
          <w:color w:val="000000" w:themeColor="text1"/>
        </w:rPr>
        <w:t>1</w:t>
      </w:r>
      <w:r>
        <w:rPr>
          <w:color w:val="000000" w:themeColor="text1"/>
        </w:rPr>
        <w:t>6pm</w:t>
      </w:r>
      <w:r>
        <w:rPr>
          <w:color w:val="000000" w:themeColor="text1"/>
        </w:rPr>
        <w:tab/>
      </w:r>
      <w:r w:rsidR="00BC16FB">
        <w:t>Outcomes of Anterior Cruciate Ligament Reconstruction in Competitive Ice Hockey Players: Outcomes, Reoperations, and Return to Play at 7 Years Mean Follow Up</w:t>
      </w:r>
    </w:p>
    <w:p w14:paraId="492DD4A8" w14:textId="77777777" w:rsidR="00BC16FB" w:rsidRPr="00662EB2" w:rsidRDefault="00BC16FB" w:rsidP="00BC16FB">
      <w:pPr>
        <w:autoSpaceDE w:val="0"/>
        <w:autoSpaceDN w:val="0"/>
        <w:adjustRightInd w:val="0"/>
        <w:ind w:left="2160" w:hanging="2160"/>
        <w:rPr>
          <w:b/>
        </w:rPr>
      </w:pPr>
      <w:r>
        <w:tab/>
        <w:t xml:space="preserve">Aliya G. </w:t>
      </w:r>
      <w:proofErr w:type="spellStart"/>
      <w:r>
        <w:t>Feroe</w:t>
      </w:r>
      <w:proofErr w:type="spellEnd"/>
      <w:r>
        <w:t>, MD MPH</w:t>
      </w:r>
    </w:p>
    <w:p w14:paraId="58423029" w14:textId="7E4409AB" w:rsidR="00AF6C98" w:rsidRPr="00662EB2" w:rsidRDefault="00AF6C98" w:rsidP="00BC16FB">
      <w:pPr>
        <w:ind w:left="2160" w:hanging="2160"/>
        <w:rPr>
          <w:color w:val="000000" w:themeColor="text1"/>
        </w:rPr>
      </w:pPr>
    </w:p>
    <w:p w14:paraId="69DD4FBD" w14:textId="077AEBE2" w:rsidR="000C1F17" w:rsidRDefault="006847A9" w:rsidP="001B7F1C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>3:</w:t>
      </w:r>
      <w:r w:rsidR="0094556B">
        <w:rPr>
          <w:color w:val="000000" w:themeColor="text1"/>
        </w:rPr>
        <w:t>1</w:t>
      </w:r>
      <w:r>
        <w:rPr>
          <w:color w:val="000000" w:themeColor="text1"/>
        </w:rPr>
        <w:t>6-</w:t>
      </w:r>
      <w:r w:rsidR="0094556B">
        <w:rPr>
          <w:color w:val="000000" w:themeColor="text1"/>
        </w:rPr>
        <w:t>3</w:t>
      </w:r>
      <w:r>
        <w:rPr>
          <w:color w:val="000000" w:themeColor="text1"/>
        </w:rPr>
        <w:t>:</w:t>
      </w:r>
      <w:r w:rsidR="0094556B">
        <w:rPr>
          <w:color w:val="000000" w:themeColor="text1"/>
        </w:rPr>
        <w:t>2</w:t>
      </w:r>
      <w:r w:rsidR="00FB2DF0">
        <w:rPr>
          <w:color w:val="000000" w:themeColor="text1"/>
        </w:rPr>
        <w:t>0</w:t>
      </w:r>
      <w:r>
        <w:rPr>
          <w:color w:val="000000" w:themeColor="text1"/>
        </w:rPr>
        <w:t>pm</w:t>
      </w:r>
      <w:r>
        <w:rPr>
          <w:color w:val="000000" w:themeColor="text1"/>
        </w:rPr>
        <w:tab/>
      </w:r>
      <w:r w:rsidR="001B7F1C">
        <w:rPr>
          <w:color w:val="000000" w:themeColor="text1"/>
        </w:rPr>
        <w:t>Q&amp;A</w:t>
      </w:r>
    </w:p>
    <w:p w14:paraId="4917ACDC" w14:textId="77777777" w:rsidR="00AF6C98" w:rsidRPr="00112B0D" w:rsidRDefault="00AF6C98" w:rsidP="00662EB2">
      <w:pPr>
        <w:autoSpaceDE w:val="0"/>
        <w:autoSpaceDN w:val="0"/>
        <w:adjustRightInd w:val="0"/>
        <w:rPr>
          <w:color w:val="000000" w:themeColor="text1"/>
        </w:rPr>
      </w:pPr>
    </w:p>
    <w:p w14:paraId="68DE89A3" w14:textId="19FD2402" w:rsidR="00CA2652" w:rsidRPr="00112B0D" w:rsidRDefault="0094556B" w:rsidP="00CA2652">
      <w:pPr>
        <w:rPr>
          <w:rFonts w:cs="Times New Roman (Body CS)"/>
          <w:color w:val="000000" w:themeColor="text1"/>
          <w:spacing w:val="-4"/>
        </w:rPr>
      </w:pPr>
      <w:r>
        <w:rPr>
          <w:rFonts w:cs="Times New Roman (Body CS)"/>
          <w:b/>
          <w:color w:val="000000" w:themeColor="text1"/>
          <w:spacing w:val="-4"/>
        </w:rPr>
        <w:t>Trauma Part Two</w:t>
      </w:r>
      <w:r w:rsidR="00CA2652" w:rsidRPr="00112B0D">
        <w:rPr>
          <w:rFonts w:cs="Times New Roman (Body CS)"/>
          <w:b/>
          <w:color w:val="000000" w:themeColor="text1"/>
          <w:spacing w:val="-4"/>
        </w:rPr>
        <w:t xml:space="preserve"> (Ballroom #2)</w:t>
      </w:r>
      <w:r w:rsidR="005A0C38">
        <w:rPr>
          <w:rFonts w:cs="Times New Roman (Body CS)"/>
          <w:b/>
          <w:color w:val="000000" w:themeColor="text1"/>
          <w:spacing w:val="-4"/>
        </w:rPr>
        <w:t xml:space="preserve"> – </w:t>
      </w:r>
      <w:r w:rsidR="00D44637">
        <w:rPr>
          <w:rFonts w:cs="Times New Roman (Body CS)"/>
          <w:b/>
          <w:color w:val="000000" w:themeColor="text1"/>
          <w:spacing w:val="-4"/>
        </w:rPr>
        <w:t>Jeffrey Smith, M.D.</w:t>
      </w:r>
    </w:p>
    <w:p w14:paraId="6D7CD7E7" w14:textId="3B0C88C5" w:rsidR="00CA2652" w:rsidRDefault="00EA137B" w:rsidP="002B4B73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>3</w:t>
      </w:r>
      <w:r w:rsidR="000C1F17">
        <w:rPr>
          <w:color w:val="000000" w:themeColor="text1"/>
        </w:rPr>
        <w:t>:00-</w:t>
      </w:r>
      <w:r>
        <w:rPr>
          <w:color w:val="000000" w:themeColor="text1"/>
        </w:rPr>
        <w:t>3</w:t>
      </w:r>
      <w:r w:rsidR="000C1F17">
        <w:rPr>
          <w:color w:val="000000" w:themeColor="text1"/>
        </w:rPr>
        <w:t>:04pm</w:t>
      </w:r>
      <w:r w:rsidR="00CA2652" w:rsidRPr="00112B0D">
        <w:rPr>
          <w:color w:val="000000" w:themeColor="text1"/>
        </w:rPr>
        <w:tab/>
      </w:r>
      <w:r w:rsidR="00CC2EC5" w:rsidRPr="00CC2EC5">
        <w:rPr>
          <w:color w:val="000000" w:themeColor="text1"/>
        </w:rPr>
        <w:t>Pilon Fracture Outcomes</w:t>
      </w:r>
    </w:p>
    <w:p w14:paraId="57A0608C" w14:textId="60EA6EE6" w:rsidR="00CC2EC5" w:rsidRDefault="00CC2EC5" w:rsidP="002B4B73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CC2EC5">
        <w:rPr>
          <w:color w:val="000000" w:themeColor="text1"/>
        </w:rPr>
        <w:t>Anna Lundeen, MD</w:t>
      </w:r>
    </w:p>
    <w:p w14:paraId="58F25088" w14:textId="77777777" w:rsidR="00B13DA4" w:rsidRDefault="00B13DA4" w:rsidP="00B13DA4">
      <w:pPr>
        <w:rPr>
          <w:color w:val="000000" w:themeColor="text1"/>
        </w:rPr>
      </w:pPr>
    </w:p>
    <w:p w14:paraId="46BAE6F9" w14:textId="214749E8" w:rsidR="00EA137B" w:rsidRDefault="00EA137B" w:rsidP="00B45EF8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>3</w:t>
      </w:r>
      <w:r w:rsidR="00CA68D6">
        <w:rPr>
          <w:color w:val="000000" w:themeColor="text1"/>
        </w:rPr>
        <w:t>:04-</w:t>
      </w:r>
      <w:r>
        <w:rPr>
          <w:color w:val="000000" w:themeColor="text1"/>
        </w:rPr>
        <w:t>3</w:t>
      </w:r>
      <w:r w:rsidR="00CA68D6">
        <w:rPr>
          <w:color w:val="000000" w:themeColor="text1"/>
        </w:rPr>
        <w:t>:0</w:t>
      </w:r>
      <w:r>
        <w:rPr>
          <w:color w:val="000000" w:themeColor="text1"/>
        </w:rPr>
        <w:t>8</w:t>
      </w:r>
      <w:r w:rsidR="00CA68D6">
        <w:rPr>
          <w:color w:val="000000" w:themeColor="text1"/>
        </w:rPr>
        <w:t>pm</w:t>
      </w:r>
      <w:r w:rsidR="00CA68D6">
        <w:rPr>
          <w:color w:val="000000" w:themeColor="text1"/>
        </w:rPr>
        <w:tab/>
      </w:r>
      <w:r w:rsidR="00B45EF8" w:rsidRPr="00B45EF8">
        <w:rPr>
          <w:color w:val="000000" w:themeColor="text1"/>
        </w:rPr>
        <w:t>Immediate weightbearing through walker or crutches after surgical fixation of clavicle fractures in patients with lower extremity fractures: A retrospective cohort study</w:t>
      </w:r>
    </w:p>
    <w:p w14:paraId="44E3171E" w14:textId="732D3139" w:rsidR="00B45EF8" w:rsidRDefault="00B45EF8" w:rsidP="00B45EF8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="00AB7036">
        <w:rPr>
          <w:color w:val="000000" w:themeColor="text1"/>
        </w:rPr>
        <w:t>Nicholas Frane, DO</w:t>
      </w:r>
    </w:p>
    <w:p w14:paraId="6973A81C" w14:textId="46E5E0CA" w:rsidR="00CA2652" w:rsidRDefault="00CA2652" w:rsidP="00CA68D6">
      <w:pPr>
        <w:autoSpaceDE w:val="0"/>
        <w:autoSpaceDN w:val="0"/>
        <w:adjustRightInd w:val="0"/>
        <w:rPr>
          <w:color w:val="000000" w:themeColor="text1"/>
        </w:rPr>
      </w:pPr>
    </w:p>
    <w:p w14:paraId="2A7EEE67" w14:textId="3ED5FAFD" w:rsidR="00BB30FB" w:rsidRDefault="00BB30FB" w:rsidP="00FC0799">
      <w:pPr>
        <w:ind w:left="2160" w:hanging="2160"/>
        <w:rPr>
          <w:rFonts w:cs="ƒ_∆_ò"/>
          <w:color w:val="000000" w:themeColor="text1"/>
        </w:rPr>
      </w:pPr>
      <w:r>
        <w:rPr>
          <w:rFonts w:cs="ƒ_∆_ò"/>
          <w:color w:val="000000" w:themeColor="text1"/>
        </w:rPr>
        <w:lastRenderedPageBreak/>
        <w:t>3:08-3:12pm</w:t>
      </w:r>
      <w:r>
        <w:rPr>
          <w:rFonts w:cs="ƒ_∆_ò"/>
          <w:color w:val="000000" w:themeColor="text1"/>
        </w:rPr>
        <w:tab/>
      </w:r>
      <w:r w:rsidR="005A7310" w:rsidRPr="005A7310">
        <w:rPr>
          <w:rFonts w:cs="ƒ_∆_ò"/>
          <w:color w:val="000000" w:themeColor="text1"/>
        </w:rPr>
        <w:t>Patient Reported Outcomes of Surgical Stabilization of Rib Fractures Utilizing an Electronic Platform Outside of Clinic Follow-up</w:t>
      </w:r>
    </w:p>
    <w:p w14:paraId="5D13E1EB" w14:textId="5FBA9D0D" w:rsidR="005A7310" w:rsidRDefault="005A7310" w:rsidP="00FC0799">
      <w:pPr>
        <w:ind w:left="2160" w:hanging="2160"/>
        <w:rPr>
          <w:rFonts w:cs="ƒ_∆_ò"/>
          <w:color w:val="000000" w:themeColor="text1"/>
        </w:rPr>
      </w:pPr>
      <w:r>
        <w:rPr>
          <w:rFonts w:cs="ƒ_∆_ò"/>
          <w:color w:val="000000" w:themeColor="text1"/>
        </w:rPr>
        <w:tab/>
      </w:r>
      <w:r w:rsidRPr="005A7310">
        <w:rPr>
          <w:rFonts w:cs="ƒ_∆_ò"/>
          <w:color w:val="000000" w:themeColor="text1"/>
        </w:rPr>
        <w:t>Riley Swenson, BA</w:t>
      </w:r>
    </w:p>
    <w:p w14:paraId="78F86873" w14:textId="77777777" w:rsidR="00BB30FB" w:rsidRPr="00112B0D" w:rsidRDefault="00BB30FB" w:rsidP="00BB30FB">
      <w:pPr>
        <w:ind w:left="1440" w:firstLine="720"/>
        <w:rPr>
          <w:rFonts w:cs="ƒ_∆_ò"/>
          <w:color w:val="000000" w:themeColor="text1"/>
        </w:rPr>
      </w:pPr>
    </w:p>
    <w:p w14:paraId="5754D4CD" w14:textId="5CA1F0E1" w:rsidR="00BB30FB" w:rsidRDefault="00BB30FB" w:rsidP="00FC0799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>3:12-3:16pm</w:t>
      </w:r>
      <w:r>
        <w:rPr>
          <w:color w:val="000000" w:themeColor="text1"/>
        </w:rPr>
        <w:tab/>
      </w:r>
      <w:r w:rsidR="005A7310" w:rsidRPr="005A7310">
        <w:rPr>
          <w:color w:val="000000" w:themeColor="text1"/>
        </w:rPr>
        <w:t>Gradual Lengthening Through the Fracture Site in Open Femoral Shaft Fractures with Segmental Bone Loss</w:t>
      </w:r>
    </w:p>
    <w:p w14:paraId="3DA9DF48" w14:textId="22699E0A" w:rsidR="005A7310" w:rsidRPr="00112B0D" w:rsidRDefault="005A7310" w:rsidP="00FC0799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5A7310">
        <w:rPr>
          <w:color w:val="000000" w:themeColor="text1"/>
        </w:rPr>
        <w:t>Emmalynn J. Sigrist, DO</w:t>
      </w:r>
    </w:p>
    <w:p w14:paraId="6C74AEF6" w14:textId="77777777" w:rsidR="00BB30FB" w:rsidRPr="001C6D2B" w:rsidRDefault="00BB30FB" w:rsidP="00BB30FB">
      <w:pPr>
        <w:rPr>
          <w:color w:val="000000" w:themeColor="text1"/>
        </w:rPr>
      </w:pPr>
    </w:p>
    <w:p w14:paraId="7E85B7C9" w14:textId="2880AA85" w:rsidR="00BB30FB" w:rsidRDefault="00BB30FB" w:rsidP="005A7310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>3:16-3:20pm</w:t>
      </w:r>
      <w:r>
        <w:rPr>
          <w:color w:val="000000" w:themeColor="text1"/>
        </w:rPr>
        <w:tab/>
      </w:r>
      <w:r w:rsidR="005A7310" w:rsidRPr="005A7310">
        <w:rPr>
          <w:color w:val="000000" w:themeColor="text1"/>
        </w:rPr>
        <w:t>Who is more likely to leave positive or negative comments in orthopedic trauma?</w:t>
      </w:r>
    </w:p>
    <w:p w14:paraId="72D1621B" w14:textId="56FD7246" w:rsidR="005A7310" w:rsidRDefault="005A7310" w:rsidP="005A7310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5A7310">
        <w:rPr>
          <w:color w:val="000000" w:themeColor="text1"/>
        </w:rPr>
        <w:t>Andrew C Sibley, BS</w:t>
      </w:r>
    </w:p>
    <w:p w14:paraId="0AFF38A0" w14:textId="7C2BF989" w:rsidR="00BB30FB" w:rsidRDefault="00BB30FB" w:rsidP="00BB30FB">
      <w:pPr>
        <w:autoSpaceDE w:val="0"/>
        <w:autoSpaceDN w:val="0"/>
        <w:adjustRightInd w:val="0"/>
        <w:rPr>
          <w:color w:val="000000" w:themeColor="text1"/>
        </w:rPr>
      </w:pPr>
    </w:p>
    <w:p w14:paraId="2A250C78" w14:textId="77777777" w:rsidR="00BB30FB" w:rsidRPr="00112B0D" w:rsidRDefault="00BB30FB" w:rsidP="00BB30FB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3:20-3:25pm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Q&amp;A</w:t>
      </w:r>
    </w:p>
    <w:p w14:paraId="1D39EE90" w14:textId="77777777" w:rsidR="00BB30FB" w:rsidRPr="00112B0D" w:rsidRDefault="00BB30FB" w:rsidP="00662EB2">
      <w:pPr>
        <w:autoSpaceDE w:val="0"/>
        <w:autoSpaceDN w:val="0"/>
        <w:adjustRightInd w:val="0"/>
        <w:rPr>
          <w:b/>
          <w:color w:val="000000" w:themeColor="text1"/>
        </w:rPr>
      </w:pPr>
    </w:p>
    <w:p w14:paraId="6BF15C34" w14:textId="51020E97" w:rsidR="00E33BB2" w:rsidRPr="00B87365" w:rsidRDefault="00E33BB2" w:rsidP="00326B64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  <w:r w:rsidRPr="00B87365">
        <w:rPr>
          <w:b/>
          <w:color w:val="000000" w:themeColor="text1"/>
          <w:u w:val="single"/>
        </w:rPr>
        <w:t xml:space="preserve">Session </w:t>
      </w:r>
      <w:r w:rsidR="00AF6C98" w:rsidRPr="00B87365">
        <w:rPr>
          <w:b/>
          <w:color w:val="000000" w:themeColor="text1"/>
          <w:u w:val="single"/>
        </w:rPr>
        <w:t>5</w:t>
      </w:r>
    </w:p>
    <w:p w14:paraId="3E50D6EF" w14:textId="0BD7A744" w:rsidR="00FB2DF0" w:rsidRPr="00C46FEF" w:rsidRDefault="0094556B" w:rsidP="0094556B">
      <w:pPr>
        <w:rPr>
          <w:rFonts w:cs="Times New Roman (Body CS)"/>
          <w:b/>
          <w:color w:val="000000" w:themeColor="text1"/>
          <w:spacing w:val="-4"/>
        </w:rPr>
      </w:pPr>
      <w:r>
        <w:rPr>
          <w:rFonts w:cs="Times New Roman (Body CS)"/>
          <w:b/>
          <w:color w:val="000000" w:themeColor="text1"/>
          <w:spacing w:val="-4"/>
        </w:rPr>
        <w:t>Shoulder &amp; Elbow</w:t>
      </w:r>
      <w:r w:rsidR="00AF6C98" w:rsidRPr="00112B0D">
        <w:rPr>
          <w:rFonts w:cs="Times New Roman (Body CS)"/>
          <w:b/>
          <w:color w:val="000000" w:themeColor="text1"/>
          <w:spacing w:val="-4"/>
        </w:rPr>
        <w:t xml:space="preserve"> (Ballroom #1)</w:t>
      </w:r>
      <w:r w:rsidR="005A0C38">
        <w:rPr>
          <w:rFonts w:cs="Times New Roman (Body CS)"/>
          <w:b/>
          <w:color w:val="000000" w:themeColor="text1"/>
          <w:spacing w:val="-4"/>
        </w:rPr>
        <w:t xml:space="preserve"> – </w:t>
      </w:r>
      <w:r w:rsidR="005A0C38" w:rsidRPr="00FD2F47">
        <w:rPr>
          <w:rFonts w:cs="Times New Roman (Body CS)"/>
          <w:b/>
          <w:color w:val="000000" w:themeColor="text1"/>
          <w:spacing w:val="-4"/>
        </w:rPr>
        <w:t xml:space="preserve">moderator </w:t>
      </w:r>
      <w:r w:rsidR="000F1658" w:rsidRPr="00FD2F47">
        <w:rPr>
          <w:rFonts w:cs="Times New Roman (Body CS)"/>
          <w:b/>
          <w:color w:val="000000" w:themeColor="text1"/>
          <w:spacing w:val="-4"/>
        </w:rPr>
        <w:t>TBD</w:t>
      </w:r>
    </w:p>
    <w:p w14:paraId="2DEB31DE" w14:textId="77777777" w:rsidR="00FB2DF0" w:rsidRDefault="00FB2DF0" w:rsidP="00FB2DF0">
      <w:pPr>
        <w:ind w:left="2160" w:hanging="2160"/>
        <w:rPr>
          <w:rFonts w:cs="ƒ_∆_ò"/>
          <w:color w:val="000000" w:themeColor="text1"/>
        </w:rPr>
      </w:pPr>
      <w:r w:rsidRPr="0094556B">
        <w:rPr>
          <w:rFonts w:cs="ƒ_∆_ò"/>
          <w:color w:val="000000" w:themeColor="text1"/>
        </w:rPr>
        <w:t>3:</w:t>
      </w:r>
      <w:r>
        <w:rPr>
          <w:rFonts w:cs="ƒ_∆_ò"/>
          <w:color w:val="000000" w:themeColor="text1"/>
        </w:rPr>
        <w:t>3</w:t>
      </w:r>
      <w:r w:rsidRPr="0094556B">
        <w:rPr>
          <w:rFonts w:cs="ƒ_∆_ò"/>
          <w:color w:val="000000" w:themeColor="text1"/>
        </w:rPr>
        <w:t>0-3:</w:t>
      </w:r>
      <w:r>
        <w:rPr>
          <w:rFonts w:cs="ƒ_∆_ò"/>
          <w:color w:val="000000" w:themeColor="text1"/>
        </w:rPr>
        <w:t>3</w:t>
      </w:r>
      <w:r w:rsidRPr="0094556B">
        <w:rPr>
          <w:rFonts w:cs="ƒ_∆_ò"/>
          <w:color w:val="000000" w:themeColor="text1"/>
        </w:rPr>
        <w:t>4pm</w:t>
      </w:r>
      <w:r w:rsidRPr="0094556B">
        <w:rPr>
          <w:rFonts w:cs="ƒ_∆_ò"/>
          <w:color w:val="000000" w:themeColor="text1"/>
        </w:rPr>
        <w:tab/>
      </w:r>
      <w:r w:rsidRPr="00D14334">
        <w:rPr>
          <w:rFonts w:cs="ƒ_∆_ò"/>
          <w:color w:val="000000" w:themeColor="text1"/>
        </w:rPr>
        <w:t xml:space="preserve">Combined Fractional Lengthening and </w:t>
      </w:r>
      <w:proofErr w:type="spellStart"/>
      <w:r w:rsidRPr="00D14334">
        <w:rPr>
          <w:rFonts w:cs="ƒ_∆_ò"/>
          <w:color w:val="000000" w:themeColor="text1"/>
        </w:rPr>
        <w:t>Hyperselective</w:t>
      </w:r>
      <w:proofErr w:type="spellEnd"/>
      <w:r w:rsidRPr="00D14334">
        <w:rPr>
          <w:rFonts w:cs="ƒ_∆_ò"/>
          <w:color w:val="000000" w:themeColor="text1"/>
        </w:rPr>
        <w:t xml:space="preserve"> Neurectomy for Triceps Spasticity in Upper Motor Neuron Injury</w:t>
      </w:r>
    </w:p>
    <w:p w14:paraId="32E4EF63" w14:textId="77777777" w:rsidR="00FB2DF0" w:rsidRDefault="00FB2DF0" w:rsidP="00FB2DF0">
      <w:pPr>
        <w:ind w:left="2160" w:hanging="2160"/>
        <w:rPr>
          <w:rFonts w:cs="ƒ_∆_ò"/>
          <w:color w:val="000000" w:themeColor="text1"/>
        </w:rPr>
      </w:pPr>
      <w:r>
        <w:rPr>
          <w:rFonts w:cs="ƒ_∆_ò"/>
          <w:color w:val="000000" w:themeColor="text1"/>
        </w:rPr>
        <w:tab/>
      </w:r>
      <w:r w:rsidRPr="00D14334">
        <w:rPr>
          <w:rFonts w:cs="ƒ_∆_ò"/>
          <w:color w:val="000000" w:themeColor="text1"/>
        </w:rPr>
        <w:t xml:space="preserve">Lainey G </w:t>
      </w:r>
      <w:proofErr w:type="spellStart"/>
      <w:r w:rsidRPr="00D14334">
        <w:rPr>
          <w:rFonts w:cs="ƒ_∆_ò"/>
          <w:color w:val="000000" w:themeColor="text1"/>
        </w:rPr>
        <w:t>Bukowiec</w:t>
      </w:r>
      <w:proofErr w:type="spellEnd"/>
      <w:r w:rsidRPr="00D14334">
        <w:rPr>
          <w:rFonts w:cs="ƒ_∆_ò"/>
          <w:color w:val="000000" w:themeColor="text1"/>
        </w:rPr>
        <w:t>, MD</w:t>
      </w:r>
    </w:p>
    <w:p w14:paraId="13C0655C" w14:textId="77777777" w:rsidR="00FB2DF0" w:rsidRDefault="00FB2DF0" w:rsidP="00FB2DF0">
      <w:pPr>
        <w:rPr>
          <w:rFonts w:cs="ƒ_∆_ò"/>
          <w:color w:val="000000" w:themeColor="text1"/>
        </w:rPr>
      </w:pPr>
    </w:p>
    <w:p w14:paraId="56FD3D55" w14:textId="77777777" w:rsidR="00FB2DF0" w:rsidRDefault="00FB2DF0" w:rsidP="00FB2DF0">
      <w:pPr>
        <w:ind w:left="2160" w:hanging="2160"/>
        <w:rPr>
          <w:rFonts w:cs="Liberation Sans"/>
          <w:color w:val="000000" w:themeColor="text1"/>
        </w:rPr>
      </w:pPr>
      <w:r w:rsidRPr="0094556B">
        <w:rPr>
          <w:rFonts w:cs="Liberation Sans"/>
          <w:color w:val="000000" w:themeColor="text1"/>
        </w:rPr>
        <w:t>3:3</w:t>
      </w:r>
      <w:r>
        <w:rPr>
          <w:rFonts w:cs="Liberation Sans"/>
          <w:color w:val="000000" w:themeColor="text1"/>
        </w:rPr>
        <w:t>4</w:t>
      </w:r>
      <w:r w:rsidRPr="0094556B">
        <w:rPr>
          <w:rFonts w:cs="Liberation Sans"/>
          <w:color w:val="000000" w:themeColor="text1"/>
        </w:rPr>
        <w:t>-3:</w:t>
      </w:r>
      <w:r>
        <w:rPr>
          <w:rFonts w:cs="Liberation Sans"/>
          <w:color w:val="000000" w:themeColor="text1"/>
        </w:rPr>
        <w:t>38</w:t>
      </w:r>
      <w:r w:rsidRPr="0094556B">
        <w:rPr>
          <w:rFonts w:cs="Liberation Sans"/>
          <w:color w:val="000000" w:themeColor="text1"/>
        </w:rPr>
        <w:t>pm</w:t>
      </w:r>
      <w:r w:rsidRPr="0094556B">
        <w:rPr>
          <w:rFonts w:cs="Liberation Sans"/>
          <w:color w:val="000000" w:themeColor="text1"/>
        </w:rPr>
        <w:tab/>
      </w:r>
      <w:r>
        <w:rPr>
          <w:rFonts w:cs="Liberation Sans"/>
          <w:color w:val="000000" w:themeColor="text1"/>
        </w:rPr>
        <w:t>ASES Scores after Surgical Management of Anterior Bankart Lesions</w:t>
      </w:r>
    </w:p>
    <w:p w14:paraId="4C26C796" w14:textId="77777777" w:rsidR="00FB2DF0" w:rsidRDefault="00FB2DF0" w:rsidP="00FB2DF0">
      <w:pPr>
        <w:ind w:left="2160" w:hanging="2160"/>
        <w:rPr>
          <w:color w:val="000000" w:themeColor="text1"/>
        </w:rPr>
      </w:pPr>
      <w:r>
        <w:rPr>
          <w:rFonts w:cs="Liberation Sans"/>
          <w:color w:val="000000" w:themeColor="text1"/>
        </w:rPr>
        <w:tab/>
        <w:t>Michael A Pitner, MD</w:t>
      </w:r>
    </w:p>
    <w:p w14:paraId="06C399F1" w14:textId="77777777" w:rsidR="00FB2DF0" w:rsidRDefault="00FB2DF0" w:rsidP="00FB2DF0">
      <w:pPr>
        <w:rPr>
          <w:color w:val="000000" w:themeColor="text1"/>
        </w:rPr>
      </w:pPr>
    </w:p>
    <w:p w14:paraId="3461C3F1" w14:textId="77777777" w:rsidR="000F72C5" w:rsidRPr="00950E29" w:rsidRDefault="00FB2DF0" w:rsidP="000F72C5">
      <w:pPr>
        <w:ind w:left="2160" w:hanging="2160"/>
        <w:rPr>
          <w:rFonts w:cstheme="minorHAnsi"/>
          <w:color w:val="000000" w:themeColor="text1"/>
        </w:rPr>
      </w:pPr>
      <w:r w:rsidRPr="0094556B">
        <w:rPr>
          <w:rFonts w:cs="Liberation Sans"/>
          <w:color w:val="000000" w:themeColor="text1"/>
        </w:rPr>
        <w:t>3:</w:t>
      </w:r>
      <w:r>
        <w:rPr>
          <w:rFonts w:cs="Liberation Sans"/>
          <w:color w:val="000000" w:themeColor="text1"/>
        </w:rPr>
        <w:t>38</w:t>
      </w:r>
      <w:r w:rsidRPr="0094556B">
        <w:rPr>
          <w:rFonts w:cs="Liberation Sans"/>
          <w:color w:val="000000" w:themeColor="text1"/>
        </w:rPr>
        <w:t>-3:4</w:t>
      </w:r>
      <w:r>
        <w:rPr>
          <w:rFonts w:cs="Liberation Sans"/>
          <w:color w:val="000000" w:themeColor="text1"/>
        </w:rPr>
        <w:t>2</w:t>
      </w:r>
      <w:r w:rsidRPr="0094556B">
        <w:rPr>
          <w:rFonts w:cs="Liberation Sans"/>
          <w:color w:val="000000" w:themeColor="text1"/>
        </w:rPr>
        <w:t>pm</w:t>
      </w:r>
      <w:r w:rsidRPr="0094556B">
        <w:rPr>
          <w:rFonts w:cs="Liberation Sans"/>
          <w:color w:val="000000" w:themeColor="text1"/>
        </w:rPr>
        <w:tab/>
      </w:r>
      <w:r w:rsidR="000F72C5" w:rsidRPr="00950E29">
        <w:rPr>
          <w:rFonts w:cstheme="minorHAnsi"/>
          <w:color w:val="000000" w:themeColor="text1"/>
        </w:rPr>
        <w:t>Immediate Accelerated Shoulder Rehabilitation vs a Standard Protocol Following Reverse Total Shoulder Arthroplasty: A Prospective Randomized Controlled Trial</w:t>
      </w:r>
    </w:p>
    <w:p w14:paraId="17AB9F7D" w14:textId="5DDDB7F0" w:rsidR="00FB2DF0" w:rsidRPr="000F72C5" w:rsidRDefault="000F72C5" w:rsidP="000F72C5">
      <w:pPr>
        <w:ind w:left="2160"/>
        <w:rPr>
          <w:rFonts w:cstheme="minorHAnsi"/>
          <w:color w:val="000000" w:themeColor="text1"/>
        </w:rPr>
      </w:pPr>
      <w:r w:rsidRPr="00950E29">
        <w:rPr>
          <w:rFonts w:eastAsia="Times New Roman" w:cstheme="minorHAnsi"/>
        </w:rPr>
        <w:t>Michael Walsh, MD</w:t>
      </w:r>
    </w:p>
    <w:p w14:paraId="2E1231AA" w14:textId="77777777" w:rsidR="00FB2DF0" w:rsidRDefault="00FB2DF0" w:rsidP="00FB2DF0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</w:p>
    <w:p w14:paraId="0B080387" w14:textId="5B7F1819" w:rsidR="00FB2DF0" w:rsidRDefault="00FB2DF0" w:rsidP="00FB2DF0">
      <w:pPr>
        <w:ind w:left="2160" w:hanging="2160"/>
        <w:rPr>
          <w:color w:val="000000" w:themeColor="text1"/>
        </w:rPr>
      </w:pPr>
      <w:r w:rsidRPr="0094556B">
        <w:rPr>
          <w:color w:val="000000" w:themeColor="text1"/>
        </w:rPr>
        <w:t>3:4</w:t>
      </w:r>
      <w:r>
        <w:rPr>
          <w:color w:val="000000" w:themeColor="text1"/>
        </w:rPr>
        <w:t>2</w:t>
      </w:r>
      <w:r w:rsidRPr="0094556B">
        <w:rPr>
          <w:color w:val="000000" w:themeColor="text1"/>
        </w:rPr>
        <w:t>-3:</w:t>
      </w:r>
      <w:r>
        <w:rPr>
          <w:color w:val="000000" w:themeColor="text1"/>
        </w:rPr>
        <w:t>46</w:t>
      </w:r>
      <w:r w:rsidRPr="0094556B">
        <w:rPr>
          <w:color w:val="000000" w:themeColor="text1"/>
        </w:rPr>
        <w:t>pm</w:t>
      </w:r>
      <w:r>
        <w:rPr>
          <w:color w:val="000000" w:themeColor="text1"/>
        </w:rPr>
        <w:t xml:space="preserve">     </w:t>
      </w:r>
      <w:r>
        <w:rPr>
          <w:color w:val="000000" w:themeColor="text1"/>
        </w:rPr>
        <w:tab/>
        <w:t>Shoulder-Pacemaker for the Use of Recalcitrant Shoulder Conditions: A Patient Survey</w:t>
      </w:r>
    </w:p>
    <w:p w14:paraId="4D7C116F" w14:textId="77777777" w:rsidR="00FB2DF0" w:rsidRDefault="00FB2DF0" w:rsidP="00FB2DF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Michael Torchia, MD, MS</w:t>
      </w:r>
    </w:p>
    <w:p w14:paraId="713ED7EA" w14:textId="77777777" w:rsidR="00FB2DF0" w:rsidRDefault="00FB2DF0" w:rsidP="00FB2DF0">
      <w:pPr>
        <w:rPr>
          <w:color w:val="000000" w:themeColor="text1"/>
        </w:rPr>
      </w:pPr>
    </w:p>
    <w:p w14:paraId="7501BC0F" w14:textId="3B02F65A" w:rsidR="00C46FEF" w:rsidRDefault="00FB2DF0" w:rsidP="00A11BB2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 xml:space="preserve">3:46-3:55pm   </w:t>
      </w:r>
      <w:r>
        <w:rPr>
          <w:color w:val="000000" w:themeColor="text1"/>
        </w:rPr>
        <w:tab/>
      </w:r>
      <w:r w:rsidR="00C46FEF" w:rsidRPr="00C46FEF">
        <w:rPr>
          <w:color w:val="000000" w:themeColor="text1"/>
        </w:rPr>
        <w:t>Clinical Outcomes of Olecranon Osteotomy Fixation</w:t>
      </w:r>
    </w:p>
    <w:p w14:paraId="6A062D59" w14:textId="0079A1EE" w:rsidR="00C46FEF" w:rsidRDefault="00C46FEF" w:rsidP="00A11BB2">
      <w:pPr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C46FEF">
        <w:rPr>
          <w:color w:val="000000" w:themeColor="text1"/>
        </w:rPr>
        <w:t>Ankur Khanna, B.S.</w:t>
      </w:r>
    </w:p>
    <w:p w14:paraId="4B6EE2EA" w14:textId="77777777" w:rsidR="00A11BB2" w:rsidRPr="00A11BB2" w:rsidRDefault="00A11BB2" w:rsidP="00C46FEF">
      <w:pPr>
        <w:rPr>
          <w:rFonts w:cstheme="minorHAnsi"/>
          <w:color w:val="000000" w:themeColor="text1"/>
        </w:rPr>
      </w:pPr>
    </w:p>
    <w:p w14:paraId="371E711B" w14:textId="22B6FD91" w:rsidR="005F7949" w:rsidRDefault="00FB2DF0" w:rsidP="00EA137B">
      <w:pPr>
        <w:rPr>
          <w:color w:val="000000" w:themeColor="text1"/>
        </w:rPr>
      </w:pPr>
      <w:r>
        <w:rPr>
          <w:color w:val="000000" w:themeColor="text1"/>
        </w:rPr>
        <w:t xml:space="preserve">3:55-4:00pm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Q&amp;A </w:t>
      </w:r>
    </w:p>
    <w:p w14:paraId="4A8FB49A" w14:textId="77777777" w:rsidR="00AC5AB1" w:rsidRDefault="00AC5AB1" w:rsidP="00EA137B">
      <w:pPr>
        <w:autoSpaceDE w:val="0"/>
        <w:autoSpaceDN w:val="0"/>
        <w:adjustRightInd w:val="0"/>
        <w:rPr>
          <w:b/>
          <w:color w:val="000000" w:themeColor="text1"/>
        </w:rPr>
      </w:pPr>
    </w:p>
    <w:p w14:paraId="3A43E785" w14:textId="77777777" w:rsidR="00AC5AB1" w:rsidRDefault="00AC5AB1" w:rsidP="00EA137B">
      <w:pPr>
        <w:autoSpaceDE w:val="0"/>
        <w:autoSpaceDN w:val="0"/>
        <w:adjustRightInd w:val="0"/>
        <w:rPr>
          <w:b/>
          <w:color w:val="000000" w:themeColor="text1"/>
        </w:rPr>
      </w:pPr>
    </w:p>
    <w:p w14:paraId="2E3BD050" w14:textId="4F52AF00" w:rsidR="00EA137B" w:rsidRPr="00EA137B" w:rsidRDefault="00EA137B" w:rsidP="00EA137B">
      <w:pPr>
        <w:autoSpaceDE w:val="0"/>
        <w:autoSpaceDN w:val="0"/>
        <w:adjustRightInd w:val="0"/>
        <w:rPr>
          <w:b/>
          <w:color w:val="000000" w:themeColor="text1"/>
        </w:rPr>
      </w:pPr>
      <w:r w:rsidRPr="00112B0D">
        <w:rPr>
          <w:b/>
          <w:color w:val="000000" w:themeColor="text1"/>
        </w:rPr>
        <w:t>Spine Part Two (Ballroom #2)</w:t>
      </w:r>
      <w:r w:rsidR="005A0C38">
        <w:rPr>
          <w:b/>
          <w:color w:val="000000" w:themeColor="text1"/>
        </w:rPr>
        <w:t xml:space="preserve"> – </w:t>
      </w:r>
      <w:r w:rsidR="00D44637">
        <w:rPr>
          <w:b/>
          <w:color w:val="000000" w:themeColor="text1"/>
        </w:rPr>
        <w:t>Mohammed Karim, M.D.</w:t>
      </w:r>
    </w:p>
    <w:p w14:paraId="6120C133" w14:textId="725F49AC" w:rsidR="004A2D47" w:rsidRDefault="00EA137B" w:rsidP="004A2D47">
      <w:pPr>
        <w:ind w:left="2160" w:hanging="2160"/>
        <w:rPr>
          <w:rFonts w:cs="Times New Roman (Body CS)"/>
          <w:bCs/>
          <w:color w:val="000000" w:themeColor="text1"/>
          <w:spacing w:val="-4"/>
        </w:rPr>
      </w:pPr>
      <w:r>
        <w:rPr>
          <w:color w:val="000000" w:themeColor="text1"/>
        </w:rPr>
        <w:t>3</w:t>
      </w:r>
      <w:r w:rsidR="00156D0F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156D0F">
        <w:rPr>
          <w:color w:val="000000" w:themeColor="text1"/>
        </w:rPr>
        <w:t>-</w:t>
      </w:r>
      <w:r>
        <w:rPr>
          <w:color w:val="000000" w:themeColor="text1"/>
        </w:rPr>
        <w:t>3</w:t>
      </w:r>
      <w:r w:rsidR="00156D0F">
        <w:rPr>
          <w:color w:val="000000" w:themeColor="text1"/>
        </w:rPr>
        <w:t>:</w:t>
      </w:r>
      <w:r>
        <w:rPr>
          <w:color w:val="000000" w:themeColor="text1"/>
        </w:rPr>
        <w:t>34</w:t>
      </w:r>
      <w:r w:rsidR="00156D0F">
        <w:rPr>
          <w:color w:val="000000" w:themeColor="text1"/>
        </w:rPr>
        <w:t>pm</w:t>
      </w:r>
      <w:r w:rsidR="00156D0F">
        <w:rPr>
          <w:color w:val="000000" w:themeColor="text1"/>
        </w:rPr>
        <w:tab/>
      </w:r>
      <w:r w:rsidR="004A2D47" w:rsidRPr="00911A71">
        <w:rPr>
          <w:rFonts w:cs="Times New Roman (Body CS)"/>
          <w:bCs/>
          <w:color w:val="000000" w:themeColor="text1"/>
          <w:spacing w:val="-4"/>
        </w:rPr>
        <w:t xml:space="preserve">Reliability of Planned Versus Actual </w:t>
      </w:r>
      <w:proofErr w:type="spellStart"/>
      <w:r w:rsidR="004A2D47" w:rsidRPr="00911A71">
        <w:rPr>
          <w:rFonts w:cs="Times New Roman (Body CS)"/>
          <w:bCs/>
          <w:color w:val="000000" w:themeColor="text1"/>
          <w:spacing w:val="-4"/>
        </w:rPr>
        <w:t>Iliosacral</w:t>
      </w:r>
      <w:proofErr w:type="spellEnd"/>
      <w:r w:rsidR="004A2D47" w:rsidRPr="00911A71">
        <w:rPr>
          <w:rFonts w:cs="Times New Roman (Body CS)"/>
          <w:bCs/>
          <w:color w:val="000000" w:themeColor="text1"/>
          <w:spacing w:val="-4"/>
        </w:rPr>
        <w:t xml:space="preserve"> Screw Trajectory Using Intra-operative 3D CT and Image Guidance</w:t>
      </w:r>
    </w:p>
    <w:p w14:paraId="40A0BAD6" w14:textId="77777777" w:rsidR="004A2D47" w:rsidRDefault="004A2D47" w:rsidP="004A2D47">
      <w:pPr>
        <w:ind w:left="1440" w:firstLine="720"/>
        <w:rPr>
          <w:rFonts w:cs="Times New Roman (Body CS)"/>
          <w:bCs/>
          <w:color w:val="000000" w:themeColor="text1"/>
          <w:spacing w:val="-4"/>
        </w:rPr>
      </w:pPr>
      <w:r w:rsidRPr="00911A71">
        <w:rPr>
          <w:rFonts w:cs="Times New Roman (Body CS)"/>
          <w:bCs/>
          <w:color w:val="000000" w:themeColor="text1"/>
          <w:spacing w:val="-4"/>
        </w:rPr>
        <w:t>Vasil V. Kukushliev, MD</w:t>
      </w:r>
    </w:p>
    <w:p w14:paraId="4B3F434E" w14:textId="712C8080" w:rsidR="000A37EA" w:rsidRPr="00112B0D" w:rsidRDefault="000A37EA" w:rsidP="004A2D47">
      <w:pPr>
        <w:ind w:left="2160" w:hanging="2160"/>
        <w:rPr>
          <w:color w:val="000000" w:themeColor="text1"/>
        </w:rPr>
      </w:pPr>
    </w:p>
    <w:p w14:paraId="588C39D5" w14:textId="77777777" w:rsidR="00330424" w:rsidRPr="00330424" w:rsidRDefault="00330424" w:rsidP="00330424">
      <w:pPr>
        <w:autoSpaceDE w:val="0"/>
        <w:autoSpaceDN w:val="0"/>
        <w:adjustRightInd w:val="0"/>
        <w:rPr>
          <w:color w:val="000000" w:themeColor="text1"/>
        </w:rPr>
      </w:pPr>
    </w:p>
    <w:p w14:paraId="71DB9F82" w14:textId="77C66357" w:rsidR="00330424" w:rsidRDefault="00EA137B" w:rsidP="00FC0799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F76D46">
        <w:rPr>
          <w:color w:val="000000" w:themeColor="text1"/>
        </w:rPr>
        <w:t>:</w:t>
      </w:r>
      <w:r>
        <w:rPr>
          <w:color w:val="000000" w:themeColor="text1"/>
        </w:rPr>
        <w:t>38</w:t>
      </w:r>
      <w:r w:rsidR="00F76D46">
        <w:rPr>
          <w:color w:val="000000" w:themeColor="text1"/>
        </w:rPr>
        <w:t>-</w:t>
      </w:r>
      <w:r>
        <w:rPr>
          <w:color w:val="000000" w:themeColor="text1"/>
        </w:rPr>
        <w:t>3</w:t>
      </w:r>
      <w:r w:rsidR="00F76D46">
        <w:rPr>
          <w:color w:val="000000" w:themeColor="text1"/>
        </w:rPr>
        <w:t>:</w:t>
      </w:r>
      <w:r>
        <w:rPr>
          <w:color w:val="000000" w:themeColor="text1"/>
        </w:rPr>
        <w:t>42</w:t>
      </w:r>
      <w:r w:rsidR="00F76D46">
        <w:rPr>
          <w:color w:val="000000" w:themeColor="text1"/>
        </w:rPr>
        <w:t>pm</w:t>
      </w:r>
      <w:r w:rsidR="00F76D46">
        <w:rPr>
          <w:color w:val="000000" w:themeColor="text1"/>
        </w:rPr>
        <w:tab/>
      </w:r>
      <w:r w:rsidR="000A37EA" w:rsidRPr="000A37EA">
        <w:rPr>
          <w:color w:val="000000" w:themeColor="text1"/>
        </w:rPr>
        <w:t>Pelvic Incidence Changes with Adult Deformity Correction: Is Intraoperative Measurement Needed?</w:t>
      </w:r>
    </w:p>
    <w:p w14:paraId="2DBB45EE" w14:textId="14521D8B" w:rsidR="000A37EA" w:rsidRPr="00112B0D" w:rsidRDefault="000A37EA" w:rsidP="00FC0799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0A37EA">
        <w:rPr>
          <w:color w:val="000000" w:themeColor="text1"/>
        </w:rPr>
        <w:t>Bradley Spence</w:t>
      </w:r>
      <w:r>
        <w:rPr>
          <w:color w:val="000000" w:themeColor="text1"/>
        </w:rPr>
        <w:t xml:space="preserve">, </w:t>
      </w:r>
      <w:r w:rsidRPr="000A37EA">
        <w:rPr>
          <w:color w:val="000000" w:themeColor="text1"/>
        </w:rPr>
        <w:t>MD</w:t>
      </w:r>
    </w:p>
    <w:p w14:paraId="1C6256B7" w14:textId="77777777" w:rsidR="00E21C0B" w:rsidRPr="00E21C0B" w:rsidRDefault="00E21C0B" w:rsidP="00E21C0B">
      <w:pPr>
        <w:autoSpaceDE w:val="0"/>
        <w:autoSpaceDN w:val="0"/>
        <w:adjustRightInd w:val="0"/>
        <w:rPr>
          <w:color w:val="000000" w:themeColor="text1"/>
        </w:rPr>
      </w:pPr>
    </w:p>
    <w:p w14:paraId="4BBEEE25" w14:textId="0A25FE0C" w:rsidR="00E21C0B" w:rsidRDefault="00EA137B" w:rsidP="00FC0799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>3</w:t>
      </w:r>
      <w:r w:rsidR="00A375B4">
        <w:rPr>
          <w:color w:val="000000" w:themeColor="text1"/>
        </w:rPr>
        <w:t>:</w:t>
      </w:r>
      <w:r>
        <w:rPr>
          <w:color w:val="000000" w:themeColor="text1"/>
        </w:rPr>
        <w:t>42</w:t>
      </w:r>
      <w:r w:rsidR="00A375B4">
        <w:rPr>
          <w:color w:val="000000" w:themeColor="text1"/>
        </w:rPr>
        <w:t>-</w:t>
      </w:r>
      <w:r>
        <w:rPr>
          <w:color w:val="000000" w:themeColor="text1"/>
        </w:rPr>
        <w:t>3</w:t>
      </w:r>
      <w:r w:rsidR="00A375B4">
        <w:rPr>
          <w:color w:val="000000" w:themeColor="text1"/>
        </w:rPr>
        <w:t>:</w:t>
      </w:r>
      <w:r>
        <w:rPr>
          <w:color w:val="000000" w:themeColor="text1"/>
        </w:rPr>
        <w:t>46</w:t>
      </w:r>
      <w:r w:rsidR="00A375B4">
        <w:rPr>
          <w:color w:val="000000" w:themeColor="text1"/>
        </w:rPr>
        <w:t>pm</w:t>
      </w:r>
      <w:r w:rsidR="00A375B4">
        <w:rPr>
          <w:color w:val="000000" w:themeColor="text1"/>
        </w:rPr>
        <w:tab/>
      </w:r>
      <w:r w:rsidR="000A37EA" w:rsidRPr="000A37EA">
        <w:rPr>
          <w:color w:val="000000" w:themeColor="text1"/>
        </w:rPr>
        <w:t>Limb Length Discrepancy Rate in Patients Undergoing Spinal Fusion</w:t>
      </w:r>
    </w:p>
    <w:p w14:paraId="1F181839" w14:textId="5764FB4C" w:rsidR="000A37EA" w:rsidRPr="00112B0D" w:rsidRDefault="000A37EA" w:rsidP="00FC0799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0A37EA">
        <w:rPr>
          <w:color w:val="000000" w:themeColor="text1"/>
        </w:rPr>
        <w:t>Thomas Warfield Jr., BS</w:t>
      </w:r>
    </w:p>
    <w:p w14:paraId="6862505E" w14:textId="77777777" w:rsidR="00124613" w:rsidRPr="00E21C0B" w:rsidRDefault="00124613" w:rsidP="00E21C0B">
      <w:pPr>
        <w:autoSpaceDE w:val="0"/>
        <w:autoSpaceDN w:val="0"/>
        <w:adjustRightInd w:val="0"/>
        <w:rPr>
          <w:color w:val="000000" w:themeColor="text1"/>
        </w:rPr>
      </w:pPr>
    </w:p>
    <w:p w14:paraId="18534D9E" w14:textId="77777777" w:rsidR="00C302D3" w:rsidRDefault="00EA137B" w:rsidP="00C302D3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>3</w:t>
      </w:r>
      <w:r w:rsidR="00A375B4">
        <w:rPr>
          <w:color w:val="000000" w:themeColor="text1"/>
        </w:rPr>
        <w:t>:</w:t>
      </w:r>
      <w:r>
        <w:rPr>
          <w:color w:val="000000" w:themeColor="text1"/>
        </w:rPr>
        <w:t>46</w:t>
      </w:r>
      <w:r w:rsidR="00A375B4">
        <w:rPr>
          <w:color w:val="000000" w:themeColor="text1"/>
        </w:rPr>
        <w:t>-</w:t>
      </w:r>
      <w:r>
        <w:rPr>
          <w:color w:val="000000" w:themeColor="text1"/>
        </w:rPr>
        <w:t>3</w:t>
      </w:r>
      <w:r w:rsidR="00A375B4">
        <w:rPr>
          <w:color w:val="000000" w:themeColor="text1"/>
        </w:rPr>
        <w:t>:</w:t>
      </w:r>
      <w:r>
        <w:rPr>
          <w:color w:val="000000" w:themeColor="text1"/>
        </w:rPr>
        <w:t>50pm</w:t>
      </w:r>
      <w:r>
        <w:rPr>
          <w:color w:val="000000" w:themeColor="text1"/>
        </w:rPr>
        <w:tab/>
      </w:r>
      <w:r w:rsidR="00C302D3" w:rsidRPr="00FC0799">
        <w:rPr>
          <w:color w:val="000000" w:themeColor="text1"/>
        </w:rPr>
        <w:t xml:space="preserve">Perioperative Change </w:t>
      </w:r>
      <w:proofErr w:type="gramStart"/>
      <w:r w:rsidR="00C302D3" w:rsidRPr="00FC0799">
        <w:rPr>
          <w:color w:val="000000" w:themeColor="text1"/>
        </w:rPr>
        <w:t>In</w:t>
      </w:r>
      <w:proofErr w:type="gramEnd"/>
      <w:r w:rsidR="00C302D3" w:rsidRPr="00FC0799">
        <w:rPr>
          <w:color w:val="000000" w:themeColor="text1"/>
        </w:rPr>
        <w:t xml:space="preserve"> Bone Quality Following Posterior Cervical Fusion and </w:t>
      </w:r>
      <w:proofErr w:type="spellStart"/>
      <w:r w:rsidR="00C302D3" w:rsidRPr="00FC0799">
        <w:rPr>
          <w:color w:val="000000" w:themeColor="text1"/>
        </w:rPr>
        <w:t>it's</w:t>
      </w:r>
      <w:proofErr w:type="spellEnd"/>
      <w:r w:rsidR="00C302D3" w:rsidRPr="00FC0799">
        <w:rPr>
          <w:color w:val="000000" w:themeColor="text1"/>
        </w:rPr>
        <w:t xml:space="preserve"> Effects on Postoperative Outcomes</w:t>
      </w:r>
    </w:p>
    <w:p w14:paraId="4ED55C6C" w14:textId="77777777" w:rsidR="00C302D3" w:rsidRPr="00112B0D" w:rsidRDefault="00C302D3" w:rsidP="00C302D3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FC0799">
        <w:rPr>
          <w:color w:val="000000" w:themeColor="text1"/>
        </w:rPr>
        <w:t>Caden J. Messer, BS</w:t>
      </w:r>
    </w:p>
    <w:p w14:paraId="1E504B87" w14:textId="77777777" w:rsidR="005D68EA" w:rsidRDefault="005D68EA" w:rsidP="00FC0799">
      <w:pPr>
        <w:autoSpaceDE w:val="0"/>
        <w:autoSpaceDN w:val="0"/>
        <w:adjustRightInd w:val="0"/>
        <w:rPr>
          <w:color w:val="000000" w:themeColor="text1"/>
        </w:rPr>
      </w:pPr>
    </w:p>
    <w:p w14:paraId="67CB9FD3" w14:textId="5BBB2516" w:rsidR="005D68EA" w:rsidRDefault="005D68EA" w:rsidP="005D68EA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>3:50-3:55pm</w:t>
      </w:r>
      <w:r>
        <w:rPr>
          <w:color w:val="000000" w:themeColor="text1"/>
        </w:rPr>
        <w:tab/>
      </w:r>
      <w:r w:rsidRPr="005D68EA">
        <w:rPr>
          <w:color w:val="000000" w:themeColor="text1"/>
        </w:rPr>
        <w:t>Sacropelvic Fixation with Porous Fusion/Fixation Screws: A Retrospective Review</w:t>
      </w:r>
    </w:p>
    <w:p w14:paraId="210E37F3" w14:textId="75172FBA" w:rsidR="005D68EA" w:rsidRDefault="005D68EA" w:rsidP="005D68EA">
      <w:pPr>
        <w:autoSpaceDE w:val="0"/>
        <w:autoSpaceDN w:val="0"/>
        <w:adjustRightInd w:val="0"/>
        <w:ind w:left="2160" w:hanging="2160"/>
        <w:rPr>
          <w:color w:val="000000" w:themeColor="text1"/>
        </w:rPr>
      </w:pPr>
      <w:r>
        <w:rPr>
          <w:color w:val="000000" w:themeColor="text1"/>
        </w:rPr>
        <w:tab/>
      </w:r>
      <w:r w:rsidRPr="005D68EA">
        <w:rPr>
          <w:color w:val="000000" w:themeColor="text1"/>
        </w:rPr>
        <w:t>Nathan Hendrickson</w:t>
      </w:r>
      <w:r w:rsidR="00881666">
        <w:rPr>
          <w:color w:val="000000" w:themeColor="text1"/>
        </w:rPr>
        <w:t>,</w:t>
      </w:r>
      <w:r w:rsidRPr="005D68EA">
        <w:rPr>
          <w:color w:val="000000" w:themeColor="text1"/>
        </w:rPr>
        <w:t xml:space="preserve"> MD</w:t>
      </w:r>
    </w:p>
    <w:p w14:paraId="1D430932" w14:textId="77777777" w:rsidR="005D68EA" w:rsidRDefault="005D68EA" w:rsidP="00A375B4">
      <w:pPr>
        <w:autoSpaceDE w:val="0"/>
        <w:autoSpaceDN w:val="0"/>
        <w:adjustRightInd w:val="0"/>
        <w:rPr>
          <w:color w:val="000000" w:themeColor="text1"/>
        </w:rPr>
      </w:pPr>
    </w:p>
    <w:p w14:paraId="1B444FEC" w14:textId="2B3FBF80" w:rsidR="00A375B4" w:rsidRPr="00112B0D" w:rsidRDefault="00EA137B" w:rsidP="00A375B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3:5</w:t>
      </w:r>
      <w:r w:rsidR="005D68EA">
        <w:rPr>
          <w:color w:val="000000" w:themeColor="text1"/>
        </w:rPr>
        <w:t>5</w:t>
      </w:r>
      <w:r w:rsidR="00A375B4">
        <w:rPr>
          <w:color w:val="000000" w:themeColor="text1"/>
        </w:rPr>
        <w:t>-</w:t>
      </w:r>
      <w:r w:rsidR="005D68EA">
        <w:rPr>
          <w:color w:val="000000" w:themeColor="text1"/>
        </w:rPr>
        <w:t>4:00</w:t>
      </w:r>
      <w:r w:rsidR="00A375B4">
        <w:rPr>
          <w:color w:val="000000" w:themeColor="text1"/>
        </w:rPr>
        <w:t>pm</w:t>
      </w:r>
      <w:r w:rsidR="00A375B4">
        <w:rPr>
          <w:color w:val="000000" w:themeColor="text1"/>
        </w:rPr>
        <w:tab/>
      </w:r>
      <w:r w:rsidR="00A375B4">
        <w:rPr>
          <w:color w:val="000000" w:themeColor="text1"/>
        </w:rPr>
        <w:tab/>
        <w:t>Q&amp;A</w:t>
      </w:r>
    </w:p>
    <w:p w14:paraId="3C1A468A" w14:textId="77777777" w:rsidR="00EA16D7" w:rsidRPr="00112B0D" w:rsidRDefault="00EA16D7" w:rsidP="00326B64">
      <w:pPr>
        <w:rPr>
          <w:rFonts w:cs="Times New Roman (Body CS)"/>
          <w:b/>
          <w:color w:val="000000" w:themeColor="text1"/>
          <w:spacing w:val="-4"/>
        </w:rPr>
      </w:pPr>
    </w:p>
    <w:p w14:paraId="2074A043" w14:textId="77777777" w:rsidR="00C07D6C" w:rsidRPr="00112B0D" w:rsidRDefault="00C07D6C" w:rsidP="00326B64">
      <w:pPr>
        <w:rPr>
          <w:rFonts w:cs="Times New Roman (Body CS)"/>
          <w:b/>
          <w:color w:val="000000" w:themeColor="text1"/>
          <w:spacing w:val="-4"/>
        </w:rPr>
      </w:pPr>
    </w:p>
    <w:p w14:paraId="67FCFA77" w14:textId="77777777" w:rsidR="006C6CA6" w:rsidRDefault="006C6CA6" w:rsidP="00F44426">
      <w:pPr>
        <w:rPr>
          <w:rFonts w:cs="Times New Roman (Body CS)"/>
          <w:b/>
          <w:color w:val="000000" w:themeColor="text1"/>
          <w:spacing w:val="-4"/>
        </w:rPr>
      </w:pPr>
    </w:p>
    <w:p w14:paraId="76A2FBB4" w14:textId="77777777" w:rsidR="006C6CA6" w:rsidRDefault="006C6CA6" w:rsidP="00F44426">
      <w:pPr>
        <w:rPr>
          <w:rFonts w:cs="Times New Roman (Body CS)"/>
          <w:b/>
          <w:color w:val="000000" w:themeColor="text1"/>
          <w:spacing w:val="-4"/>
        </w:rPr>
      </w:pPr>
    </w:p>
    <w:p w14:paraId="6D8055E0" w14:textId="77777777" w:rsidR="00FC0799" w:rsidRDefault="00FC0799">
      <w:pPr>
        <w:rPr>
          <w:rFonts w:cs="Times New Roman (Body CS)"/>
          <w:b/>
          <w:color w:val="000000" w:themeColor="text1"/>
          <w:spacing w:val="-4"/>
        </w:rPr>
      </w:pPr>
      <w:r>
        <w:rPr>
          <w:rFonts w:cs="Times New Roman (Body CS)"/>
          <w:b/>
          <w:color w:val="000000" w:themeColor="text1"/>
          <w:spacing w:val="-4"/>
        </w:rPr>
        <w:br w:type="page"/>
      </w:r>
    </w:p>
    <w:sectPr w:rsidR="00FC0799" w:rsidSect="000F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charset w:val="00"/>
    <w:family w:val="swiss"/>
    <w:pitch w:val="default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ƒ_∆_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43"/>
    <w:rsid w:val="00034BA6"/>
    <w:rsid w:val="00045F1A"/>
    <w:rsid w:val="000651D7"/>
    <w:rsid w:val="00066172"/>
    <w:rsid w:val="00070304"/>
    <w:rsid w:val="0008313C"/>
    <w:rsid w:val="000A0DFE"/>
    <w:rsid w:val="000A37EA"/>
    <w:rsid w:val="000C1F17"/>
    <w:rsid w:val="000F1658"/>
    <w:rsid w:val="000F3476"/>
    <w:rsid w:val="000F72C5"/>
    <w:rsid w:val="001060AD"/>
    <w:rsid w:val="001121F2"/>
    <w:rsid w:val="00112B0D"/>
    <w:rsid w:val="0011381F"/>
    <w:rsid w:val="00124613"/>
    <w:rsid w:val="00150438"/>
    <w:rsid w:val="00156D0F"/>
    <w:rsid w:val="00182BE0"/>
    <w:rsid w:val="001B202E"/>
    <w:rsid w:val="001B7F1C"/>
    <w:rsid w:val="001C6D2B"/>
    <w:rsid w:val="001D3A3F"/>
    <w:rsid w:val="001F7001"/>
    <w:rsid w:val="002452B7"/>
    <w:rsid w:val="00267BC2"/>
    <w:rsid w:val="002701E4"/>
    <w:rsid w:val="00284D72"/>
    <w:rsid w:val="002B13C5"/>
    <w:rsid w:val="002B4B73"/>
    <w:rsid w:val="002C4988"/>
    <w:rsid w:val="002D064A"/>
    <w:rsid w:val="003155E7"/>
    <w:rsid w:val="00323164"/>
    <w:rsid w:val="00326B64"/>
    <w:rsid w:val="00330424"/>
    <w:rsid w:val="003375A0"/>
    <w:rsid w:val="00373914"/>
    <w:rsid w:val="00385418"/>
    <w:rsid w:val="003A65C5"/>
    <w:rsid w:val="003B06EB"/>
    <w:rsid w:val="003C15EA"/>
    <w:rsid w:val="003F0901"/>
    <w:rsid w:val="004117D3"/>
    <w:rsid w:val="00412C65"/>
    <w:rsid w:val="004467D2"/>
    <w:rsid w:val="0047422E"/>
    <w:rsid w:val="004A2D47"/>
    <w:rsid w:val="004C7B2E"/>
    <w:rsid w:val="00511755"/>
    <w:rsid w:val="00561246"/>
    <w:rsid w:val="00561287"/>
    <w:rsid w:val="005635F8"/>
    <w:rsid w:val="00567C94"/>
    <w:rsid w:val="005975CD"/>
    <w:rsid w:val="005A0C38"/>
    <w:rsid w:val="005A5257"/>
    <w:rsid w:val="005A7310"/>
    <w:rsid w:val="005B2BD7"/>
    <w:rsid w:val="005B79A5"/>
    <w:rsid w:val="005D68EA"/>
    <w:rsid w:val="005E362C"/>
    <w:rsid w:val="005F7949"/>
    <w:rsid w:val="00661F46"/>
    <w:rsid w:val="00662EB2"/>
    <w:rsid w:val="00670380"/>
    <w:rsid w:val="006847A9"/>
    <w:rsid w:val="00693AC5"/>
    <w:rsid w:val="006A3E4A"/>
    <w:rsid w:val="006C6CA6"/>
    <w:rsid w:val="006D67F3"/>
    <w:rsid w:val="006F1933"/>
    <w:rsid w:val="007706D6"/>
    <w:rsid w:val="00787657"/>
    <w:rsid w:val="00791CC4"/>
    <w:rsid w:val="00792046"/>
    <w:rsid w:val="00797377"/>
    <w:rsid w:val="007A6A90"/>
    <w:rsid w:val="007B52B6"/>
    <w:rsid w:val="007B5CD9"/>
    <w:rsid w:val="007C008D"/>
    <w:rsid w:val="007D39DB"/>
    <w:rsid w:val="007D4B77"/>
    <w:rsid w:val="007E2DD0"/>
    <w:rsid w:val="007E654B"/>
    <w:rsid w:val="00804154"/>
    <w:rsid w:val="00824CC2"/>
    <w:rsid w:val="00847AD1"/>
    <w:rsid w:val="008545C4"/>
    <w:rsid w:val="00881666"/>
    <w:rsid w:val="008D5C50"/>
    <w:rsid w:val="00911A71"/>
    <w:rsid w:val="0092335B"/>
    <w:rsid w:val="009246F2"/>
    <w:rsid w:val="0094556B"/>
    <w:rsid w:val="009530F4"/>
    <w:rsid w:val="00956069"/>
    <w:rsid w:val="00985D91"/>
    <w:rsid w:val="009B14B9"/>
    <w:rsid w:val="009C5BC8"/>
    <w:rsid w:val="009E477A"/>
    <w:rsid w:val="009F2095"/>
    <w:rsid w:val="00A04153"/>
    <w:rsid w:val="00A11BB2"/>
    <w:rsid w:val="00A122DF"/>
    <w:rsid w:val="00A12999"/>
    <w:rsid w:val="00A156FA"/>
    <w:rsid w:val="00A375B4"/>
    <w:rsid w:val="00A6524E"/>
    <w:rsid w:val="00A974F1"/>
    <w:rsid w:val="00A97E57"/>
    <w:rsid w:val="00AB7036"/>
    <w:rsid w:val="00AC163B"/>
    <w:rsid w:val="00AC5AB1"/>
    <w:rsid w:val="00AD2643"/>
    <w:rsid w:val="00AE7A32"/>
    <w:rsid w:val="00AF6C98"/>
    <w:rsid w:val="00B13DA4"/>
    <w:rsid w:val="00B15B6A"/>
    <w:rsid w:val="00B27817"/>
    <w:rsid w:val="00B36E01"/>
    <w:rsid w:val="00B4443C"/>
    <w:rsid w:val="00B45EF8"/>
    <w:rsid w:val="00B50E8A"/>
    <w:rsid w:val="00B659C6"/>
    <w:rsid w:val="00B66F58"/>
    <w:rsid w:val="00B87365"/>
    <w:rsid w:val="00B92B67"/>
    <w:rsid w:val="00BA57EA"/>
    <w:rsid w:val="00BB30FB"/>
    <w:rsid w:val="00BB3125"/>
    <w:rsid w:val="00BC16FB"/>
    <w:rsid w:val="00BE47AD"/>
    <w:rsid w:val="00BF1E89"/>
    <w:rsid w:val="00C040BC"/>
    <w:rsid w:val="00C07D6C"/>
    <w:rsid w:val="00C10975"/>
    <w:rsid w:val="00C302D3"/>
    <w:rsid w:val="00C46FEF"/>
    <w:rsid w:val="00C610E5"/>
    <w:rsid w:val="00C7594E"/>
    <w:rsid w:val="00C86F28"/>
    <w:rsid w:val="00C92521"/>
    <w:rsid w:val="00CA2652"/>
    <w:rsid w:val="00CA68D6"/>
    <w:rsid w:val="00CC2EC5"/>
    <w:rsid w:val="00CD526A"/>
    <w:rsid w:val="00CE59AC"/>
    <w:rsid w:val="00D02B9D"/>
    <w:rsid w:val="00D14334"/>
    <w:rsid w:val="00D14A3D"/>
    <w:rsid w:val="00D44637"/>
    <w:rsid w:val="00D62E6D"/>
    <w:rsid w:val="00D73175"/>
    <w:rsid w:val="00D74AFA"/>
    <w:rsid w:val="00D92FA8"/>
    <w:rsid w:val="00DA4657"/>
    <w:rsid w:val="00DE0AD1"/>
    <w:rsid w:val="00DF74FE"/>
    <w:rsid w:val="00E21C0B"/>
    <w:rsid w:val="00E24DD4"/>
    <w:rsid w:val="00E25042"/>
    <w:rsid w:val="00E33BB2"/>
    <w:rsid w:val="00E4612B"/>
    <w:rsid w:val="00E619CF"/>
    <w:rsid w:val="00E65D57"/>
    <w:rsid w:val="00EA137B"/>
    <w:rsid w:val="00EA16D7"/>
    <w:rsid w:val="00ED3F98"/>
    <w:rsid w:val="00EE35A3"/>
    <w:rsid w:val="00EF03C5"/>
    <w:rsid w:val="00F44426"/>
    <w:rsid w:val="00F67419"/>
    <w:rsid w:val="00F76D46"/>
    <w:rsid w:val="00F91CAF"/>
    <w:rsid w:val="00FA4886"/>
    <w:rsid w:val="00FB2DF0"/>
    <w:rsid w:val="00FB4F11"/>
    <w:rsid w:val="00FC0799"/>
    <w:rsid w:val="00FC243B"/>
    <w:rsid w:val="00FC7A5D"/>
    <w:rsid w:val="00FD2F47"/>
    <w:rsid w:val="00FD32DE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4970"/>
  <w14:defaultImageDpi w14:val="32767"/>
  <w15:chartTrackingRefBased/>
  <w15:docId w15:val="{084C7963-D350-244E-8905-E5C6D2AF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A5D"/>
    <w:pPr>
      <w:autoSpaceDE w:val="0"/>
      <w:autoSpaceDN w:val="0"/>
      <w:adjustRightInd w:val="0"/>
    </w:pPr>
    <w:rPr>
      <w:rFonts w:ascii="Liberation Sans" w:hAnsi="Liberation Sans" w:cs="Liberatio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C30503-7FB4-1643-81D2-B5D7714B373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Emmalynn Sigrist</dc:creator>
  <cp:keywords/>
  <dc:description/>
  <cp:lastModifiedBy>Rosemary &amp; Charlie Lobeck</cp:lastModifiedBy>
  <cp:revision>3</cp:revision>
  <dcterms:created xsi:type="dcterms:W3CDTF">2024-04-02T18:03:00Z</dcterms:created>
  <dcterms:modified xsi:type="dcterms:W3CDTF">2024-04-02T18:04:00Z</dcterms:modified>
</cp:coreProperties>
</file>